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A2" w:rsidRPr="00AC167E" w:rsidRDefault="00D75BA2" w:rsidP="00AC167E">
      <w:pPr>
        <w:spacing w:after="0" w:line="240" w:lineRule="auto"/>
        <w:rPr>
          <w:rFonts w:ascii="Arial" w:hAnsi="Arial" w:cs="Arial"/>
          <w:b/>
        </w:rPr>
      </w:pPr>
      <w:r w:rsidRPr="00AC167E">
        <w:rPr>
          <w:rFonts w:ascii="Arial" w:hAnsi="Arial" w:cs="Arial"/>
          <w:b/>
        </w:rPr>
        <w:t>Ballot 19</w:t>
      </w:r>
      <w:r w:rsidR="003B19ED">
        <w:rPr>
          <w:rFonts w:ascii="Arial" w:hAnsi="Arial" w:cs="Arial"/>
          <w:b/>
        </w:rPr>
        <w:t>7</w:t>
      </w:r>
      <w:r w:rsidRPr="00AC167E">
        <w:rPr>
          <w:rFonts w:ascii="Arial" w:hAnsi="Arial" w:cs="Arial"/>
          <w:b/>
        </w:rPr>
        <w:t xml:space="preserve"> </w:t>
      </w:r>
      <w:r w:rsidR="009F1A4E" w:rsidRPr="00AC167E">
        <w:rPr>
          <w:rFonts w:ascii="Arial" w:hAnsi="Arial" w:cs="Arial"/>
          <w:b/>
        </w:rPr>
        <w:t>– Effective Date of Ballot 193 Provisions</w:t>
      </w:r>
      <w:r w:rsidR="004D5A9E">
        <w:rPr>
          <w:rFonts w:ascii="Arial" w:hAnsi="Arial" w:cs="Arial"/>
          <w:b/>
        </w:rPr>
        <w:t xml:space="preserve"> (Amended 4-25-2017)</w:t>
      </w:r>
    </w:p>
    <w:p w:rsidR="00D75BA2" w:rsidRPr="00AC167E" w:rsidRDefault="00D75BA2" w:rsidP="00AC167E">
      <w:pPr>
        <w:spacing w:after="0" w:line="240" w:lineRule="auto"/>
        <w:rPr>
          <w:rFonts w:ascii="Arial" w:hAnsi="Arial" w:cs="Arial"/>
        </w:rPr>
      </w:pPr>
    </w:p>
    <w:p w:rsidR="00D75BA2" w:rsidRPr="00AC167E" w:rsidRDefault="00D75BA2" w:rsidP="00AC167E">
      <w:pPr>
        <w:spacing w:after="0" w:line="240" w:lineRule="auto"/>
        <w:rPr>
          <w:rFonts w:ascii="Arial" w:hAnsi="Arial" w:cs="Arial"/>
        </w:rPr>
      </w:pPr>
      <w:r w:rsidRPr="00AC167E">
        <w:rPr>
          <w:rFonts w:ascii="Arial" w:hAnsi="Arial" w:cs="Arial"/>
          <w:b/>
        </w:rPr>
        <w:t>Purpose of Ballot:</w:t>
      </w:r>
      <w:r w:rsidRPr="00AC167E">
        <w:rPr>
          <w:rFonts w:ascii="Arial" w:hAnsi="Arial" w:cs="Arial"/>
        </w:rPr>
        <w:t xml:space="preserve"> Recent Ballot </w:t>
      </w:r>
      <w:r w:rsidR="009F1A4E" w:rsidRPr="00AC167E">
        <w:rPr>
          <w:rFonts w:ascii="Arial" w:hAnsi="Arial" w:cs="Arial"/>
        </w:rPr>
        <w:t>193</w:t>
      </w:r>
      <w:r w:rsidRPr="00AC167E">
        <w:rPr>
          <w:rFonts w:ascii="Arial" w:hAnsi="Arial" w:cs="Arial"/>
        </w:rPr>
        <w:t xml:space="preserve"> </w:t>
      </w:r>
      <w:r w:rsidR="009F1A4E" w:rsidRPr="00AC167E">
        <w:rPr>
          <w:rFonts w:ascii="Arial" w:hAnsi="Arial" w:cs="Arial"/>
        </w:rPr>
        <w:t>reduced</w:t>
      </w:r>
      <w:r w:rsidRPr="00AC167E">
        <w:rPr>
          <w:rFonts w:ascii="Arial" w:hAnsi="Arial" w:cs="Arial"/>
        </w:rPr>
        <w:t xml:space="preserve"> the maximum period for</w:t>
      </w:r>
      <w:r w:rsidR="00E2315E">
        <w:rPr>
          <w:rFonts w:ascii="Arial" w:hAnsi="Arial" w:cs="Arial"/>
        </w:rPr>
        <w:t xml:space="preserve"> certificates and for</w:t>
      </w:r>
      <w:r w:rsidRPr="00AC167E">
        <w:rPr>
          <w:rFonts w:ascii="Arial" w:hAnsi="Arial" w:cs="Arial"/>
        </w:rPr>
        <w:t xml:space="preserve"> reuse of vetting data for DV and OV certificates from 39 months to </w:t>
      </w:r>
      <w:r w:rsidR="009F1A4E" w:rsidRPr="00AC167E">
        <w:rPr>
          <w:rFonts w:ascii="Arial" w:hAnsi="Arial" w:cs="Arial"/>
        </w:rPr>
        <w:t>825 days</w:t>
      </w:r>
      <w:r w:rsidR="002D4A3F" w:rsidRPr="00AC167E">
        <w:rPr>
          <w:rFonts w:ascii="Arial" w:hAnsi="Arial" w:cs="Arial"/>
        </w:rPr>
        <w:t>.</w:t>
      </w:r>
      <w:r w:rsidR="009F1A4E" w:rsidRPr="00AC167E">
        <w:rPr>
          <w:rFonts w:ascii="Arial" w:hAnsi="Arial" w:cs="Arial"/>
        </w:rPr>
        <w:t xml:space="preserve">  The effective date for reducing the maximum validity period of certificates was </w:t>
      </w:r>
      <w:r w:rsidR="0050005E">
        <w:rPr>
          <w:rFonts w:ascii="Arial" w:hAnsi="Arial" w:cs="Arial"/>
        </w:rPr>
        <w:t xml:space="preserve">specified as </w:t>
      </w:r>
      <w:r w:rsidR="009F1A4E" w:rsidRPr="00AC167E">
        <w:rPr>
          <w:rFonts w:ascii="Arial" w:hAnsi="Arial" w:cs="Arial"/>
        </w:rPr>
        <w:t>March 1, 2018, but no effective date was specified for when the reduction of the maximum period for reuse of vetting data becomes effective.</w:t>
      </w:r>
    </w:p>
    <w:p w:rsidR="009F1A4E" w:rsidRPr="00AC167E" w:rsidRDefault="009F1A4E" w:rsidP="00AC167E">
      <w:pPr>
        <w:spacing w:after="0" w:line="240" w:lineRule="auto"/>
        <w:rPr>
          <w:rFonts w:ascii="Arial" w:hAnsi="Arial" w:cs="Arial"/>
        </w:rPr>
      </w:pPr>
    </w:p>
    <w:p w:rsidR="009F1A4E" w:rsidRPr="00AC167E" w:rsidRDefault="009F1A4E" w:rsidP="00AC167E">
      <w:pPr>
        <w:spacing w:after="0" w:line="240" w:lineRule="auto"/>
        <w:rPr>
          <w:rFonts w:ascii="Arial" w:hAnsi="Arial" w:cs="Arial"/>
        </w:rPr>
      </w:pPr>
      <w:r w:rsidRPr="00AC167E">
        <w:rPr>
          <w:rFonts w:ascii="Arial" w:hAnsi="Arial" w:cs="Arial"/>
        </w:rPr>
        <w:t xml:space="preserve">It was the intention of the authors of Ballot 193 that </w:t>
      </w:r>
      <w:r w:rsidR="00E2315E">
        <w:rPr>
          <w:rFonts w:ascii="Arial" w:hAnsi="Arial" w:cs="Arial"/>
        </w:rPr>
        <w:t>t</w:t>
      </w:r>
      <w:r w:rsidR="00E2315E" w:rsidRPr="00AC167E">
        <w:rPr>
          <w:rFonts w:ascii="Arial" w:hAnsi="Arial" w:cs="Arial"/>
        </w:rPr>
        <w:t xml:space="preserve">he effective date for reducing the maximum period for reuse of vetting data </w:t>
      </w:r>
      <w:r w:rsidR="00E2315E">
        <w:rPr>
          <w:rFonts w:ascii="Arial" w:hAnsi="Arial" w:cs="Arial"/>
        </w:rPr>
        <w:t>under BR 4.2.1 would also be</w:t>
      </w:r>
      <w:r w:rsidR="00E2315E" w:rsidRPr="00AC167E">
        <w:rPr>
          <w:rFonts w:ascii="Arial" w:hAnsi="Arial" w:cs="Arial"/>
        </w:rPr>
        <w:t xml:space="preserve"> March 1, 2018</w:t>
      </w:r>
      <w:r w:rsidR="00E2315E">
        <w:rPr>
          <w:rFonts w:ascii="Arial" w:hAnsi="Arial" w:cs="Arial"/>
        </w:rPr>
        <w:t xml:space="preserve">.  </w:t>
      </w:r>
      <w:r w:rsidRPr="00AC167E">
        <w:rPr>
          <w:rFonts w:ascii="Arial" w:hAnsi="Arial" w:cs="Arial"/>
        </w:rPr>
        <w:t xml:space="preserve">This ballot is intended to clarify </w:t>
      </w:r>
      <w:r w:rsidR="00E2315E">
        <w:rPr>
          <w:rFonts w:ascii="Arial" w:hAnsi="Arial" w:cs="Arial"/>
        </w:rPr>
        <w:t>that intention</w:t>
      </w:r>
      <w:r w:rsidR="00B06088">
        <w:rPr>
          <w:rFonts w:ascii="Arial" w:hAnsi="Arial" w:cs="Arial"/>
        </w:rPr>
        <w:t>.</w:t>
      </w:r>
      <w:r w:rsidR="00E2315E">
        <w:rPr>
          <w:rFonts w:ascii="Arial" w:hAnsi="Arial" w:cs="Arial"/>
        </w:rPr>
        <w:t xml:space="preserve">  The ballot also makes these changes retroactive to the effective date of Ballot 193 so there is no gap period.</w:t>
      </w:r>
    </w:p>
    <w:p w:rsidR="005D65F1" w:rsidRPr="00AC167E" w:rsidRDefault="005D65F1" w:rsidP="00AC167E">
      <w:pPr>
        <w:spacing w:after="0" w:line="240" w:lineRule="auto"/>
        <w:rPr>
          <w:rFonts w:ascii="Arial" w:hAnsi="Arial" w:cs="Arial"/>
        </w:rPr>
      </w:pPr>
    </w:p>
    <w:p w:rsidR="000F4975" w:rsidRPr="00AC167E" w:rsidRDefault="005D65F1" w:rsidP="00AC167E">
      <w:pPr>
        <w:autoSpaceDE w:val="0"/>
        <w:autoSpaceDN w:val="0"/>
        <w:adjustRightInd w:val="0"/>
        <w:spacing w:after="0" w:line="240" w:lineRule="auto"/>
        <w:rPr>
          <w:rFonts w:ascii="Arial" w:hAnsi="Arial" w:cs="Arial"/>
        </w:rPr>
      </w:pPr>
      <w:r w:rsidRPr="00AC167E">
        <w:rPr>
          <w:rFonts w:ascii="Arial" w:hAnsi="Arial" w:cs="Arial"/>
        </w:rPr>
        <w:t>Ballot 193 is in the Review Period</w:t>
      </w:r>
      <w:r w:rsidR="00E2315E">
        <w:rPr>
          <w:rFonts w:ascii="Arial" w:hAnsi="Arial" w:cs="Arial"/>
        </w:rPr>
        <w:t xml:space="preserve"> (which will end on April 22, 2017)</w:t>
      </w:r>
      <w:r w:rsidRPr="00AC167E">
        <w:rPr>
          <w:rFonts w:ascii="Arial" w:hAnsi="Arial" w:cs="Arial"/>
        </w:rPr>
        <w:t xml:space="preserve">, and has not yet taken effect.  Bylaw 2.3 states </w:t>
      </w:r>
      <w:r w:rsidR="000F4975" w:rsidRPr="00AC167E">
        <w:rPr>
          <w:rFonts w:ascii="Arial" w:hAnsi="Arial" w:cs="Arial"/>
        </w:rPr>
        <w:t>that Ballots should include a “redline or comparison showing the set of changes from the Final Guideline section(s) intended to become a Final Maintenance Guideline” and that “[s]</w:t>
      </w:r>
      <w:proofErr w:type="spellStart"/>
      <w:r w:rsidR="000F4975" w:rsidRPr="00B06088">
        <w:rPr>
          <w:rFonts w:ascii="Arial" w:hAnsi="Arial" w:cs="Arial"/>
        </w:rPr>
        <w:t>uch</w:t>
      </w:r>
      <w:proofErr w:type="spellEnd"/>
      <w:r w:rsidR="000F4975" w:rsidRPr="00B06088">
        <w:rPr>
          <w:rFonts w:ascii="Arial" w:hAnsi="Arial" w:cs="Arial"/>
        </w:rPr>
        <w:t xml:space="preserve"> redline or comparison shall be made against the Final Guideline section(s) as they exist at the time a ballot is proposed”.</w:t>
      </w:r>
    </w:p>
    <w:p w:rsidR="000F4975" w:rsidRPr="00AC167E" w:rsidRDefault="000F4975" w:rsidP="00AC167E">
      <w:pPr>
        <w:autoSpaceDE w:val="0"/>
        <w:autoSpaceDN w:val="0"/>
        <w:adjustRightInd w:val="0"/>
        <w:spacing w:after="0" w:line="240" w:lineRule="auto"/>
        <w:rPr>
          <w:rFonts w:ascii="Arial" w:hAnsi="Arial" w:cs="Arial"/>
        </w:rPr>
      </w:pPr>
    </w:p>
    <w:p w:rsidR="000F4975" w:rsidRPr="00AC167E" w:rsidRDefault="005D65F1" w:rsidP="00AC167E">
      <w:pPr>
        <w:spacing w:after="0" w:line="240" w:lineRule="auto"/>
        <w:rPr>
          <w:rFonts w:ascii="Arial" w:hAnsi="Arial" w:cs="Arial"/>
        </w:rPr>
      </w:pPr>
      <w:r w:rsidRPr="00AC167E">
        <w:rPr>
          <w:rFonts w:ascii="Arial" w:hAnsi="Arial" w:cs="Arial"/>
        </w:rPr>
        <w:t xml:space="preserve">To avoid confusion, this Ballot will show the proposed changes to BR 4.2.1 </w:t>
      </w:r>
      <w:r w:rsidR="000F4975" w:rsidRPr="00AC167E">
        <w:rPr>
          <w:rFonts w:ascii="Arial" w:hAnsi="Arial" w:cs="Arial"/>
        </w:rPr>
        <w:t xml:space="preserve">will be presented two ways: (1) </w:t>
      </w:r>
      <w:r w:rsidR="0050005E">
        <w:rPr>
          <w:rFonts w:ascii="Arial" w:hAnsi="Arial" w:cs="Arial"/>
        </w:rPr>
        <w:t>a comparison of the</w:t>
      </w:r>
      <w:r w:rsidR="000F4975" w:rsidRPr="00AC167E">
        <w:rPr>
          <w:rFonts w:ascii="Arial" w:hAnsi="Arial" w:cs="Arial"/>
        </w:rPr>
        <w:t xml:space="preserve"> changes to BR 4.2.1 as it existed before Ballot 193</w:t>
      </w:r>
      <w:r w:rsidR="00E2315E">
        <w:rPr>
          <w:rFonts w:ascii="Arial" w:hAnsi="Arial" w:cs="Arial"/>
        </w:rPr>
        <w:t xml:space="preserve"> (which is as BR 4.2.1 exists at this time this ballot is proposed)</w:t>
      </w:r>
      <w:r w:rsidR="000F4975" w:rsidRPr="00AC167E">
        <w:rPr>
          <w:rFonts w:ascii="Arial" w:hAnsi="Arial" w:cs="Arial"/>
        </w:rPr>
        <w:t xml:space="preserve">, and </w:t>
      </w:r>
      <w:r w:rsidR="00E2315E">
        <w:rPr>
          <w:rFonts w:ascii="Arial" w:hAnsi="Arial" w:cs="Arial"/>
        </w:rPr>
        <w:t xml:space="preserve">also </w:t>
      </w:r>
      <w:r w:rsidR="000F4975" w:rsidRPr="00AC167E">
        <w:rPr>
          <w:rFonts w:ascii="Arial" w:hAnsi="Arial" w:cs="Arial"/>
        </w:rPr>
        <w:t xml:space="preserve">(2) </w:t>
      </w:r>
      <w:r w:rsidR="0050005E">
        <w:rPr>
          <w:rFonts w:ascii="Arial" w:hAnsi="Arial" w:cs="Arial"/>
        </w:rPr>
        <w:t>a comparison of the</w:t>
      </w:r>
      <w:r w:rsidR="000F4975" w:rsidRPr="00AC167E">
        <w:rPr>
          <w:rFonts w:ascii="Arial" w:hAnsi="Arial" w:cs="Arial"/>
        </w:rPr>
        <w:t xml:space="preserve"> changes to BR 4.2.1 as it will exist after the Review Period for Ballot 193 is completed (assuming no Exclusion Notices are filed).</w:t>
      </w:r>
    </w:p>
    <w:p w:rsidR="005D65F1" w:rsidRPr="00AC167E" w:rsidRDefault="005D65F1" w:rsidP="00AC167E">
      <w:pPr>
        <w:spacing w:after="0" w:line="240" w:lineRule="auto"/>
        <w:rPr>
          <w:rFonts w:ascii="Arial" w:hAnsi="Arial" w:cs="Arial"/>
        </w:rPr>
      </w:pPr>
    </w:p>
    <w:p w:rsidR="00D75BA2" w:rsidRPr="00AC167E" w:rsidRDefault="00D75BA2" w:rsidP="00AC167E">
      <w:pPr>
        <w:spacing w:after="0" w:line="240" w:lineRule="auto"/>
        <w:rPr>
          <w:rFonts w:ascii="Arial" w:hAnsi="Arial" w:cs="Arial"/>
          <w:strike/>
        </w:rPr>
      </w:pPr>
      <w:r w:rsidRPr="00AC167E">
        <w:rPr>
          <w:rFonts w:ascii="Arial" w:hAnsi="Arial" w:cs="Arial"/>
        </w:rPr>
        <w:t>The following motion has been</w:t>
      </w:r>
      <w:r w:rsidR="006C2389" w:rsidRPr="00AC167E">
        <w:rPr>
          <w:rFonts w:ascii="Arial" w:hAnsi="Arial" w:cs="Arial"/>
        </w:rPr>
        <w:t xml:space="preserve"> </w:t>
      </w:r>
      <w:r w:rsidRPr="00AC167E">
        <w:rPr>
          <w:rFonts w:ascii="Arial" w:hAnsi="Arial" w:cs="Arial"/>
        </w:rPr>
        <w:t xml:space="preserve">proposed </w:t>
      </w:r>
      <w:r w:rsidR="000013DC" w:rsidRPr="00AC167E">
        <w:rPr>
          <w:rFonts w:ascii="Arial" w:hAnsi="Arial" w:cs="Arial"/>
        </w:rPr>
        <w:t xml:space="preserve">by </w:t>
      </w:r>
      <w:r w:rsidR="003B19ED">
        <w:rPr>
          <w:rFonts w:ascii="Arial" w:hAnsi="Arial" w:cs="Arial"/>
        </w:rPr>
        <w:t>Kirk Hall</w:t>
      </w:r>
      <w:r w:rsidR="000013DC" w:rsidRPr="00E2315E">
        <w:rPr>
          <w:rFonts w:ascii="Arial" w:hAnsi="Arial" w:cs="Arial"/>
        </w:rPr>
        <w:t xml:space="preserve"> of Entrust Datacard </w:t>
      </w:r>
      <w:r w:rsidRPr="00E2315E">
        <w:rPr>
          <w:rFonts w:ascii="Arial" w:hAnsi="Arial" w:cs="Arial"/>
        </w:rPr>
        <w:t xml:space="preserve">and endorsed by </w:t>
      </w:r>
      <w:r w:rsidR="00662D90" w:rsidRPr="00E2315E">
        <w:rPr>
          <w:rFonts w:ascii="Arial" w:hAnsi="Arial" w:cs="Arial"/>
        </w:rPr>
        <w:t>Ben Wilson</w:t>
      </w:r>
      <w:r w:rsidR="00662D90" w:rsidRPr="00AC167E">
        <w:rPr>
          <w:rFonts w:ascii="Arial" w:hAnsi="Arial" w:cs="Arial"/>
        </w:rPr>
        <w:t xml:space="preserve"> of DigiCert, and </w:t>
      </w:r>
      <w:r w:rsidR="00E2315E">
        <w:rPr>
          <w:rFonts w:ascii="Arial" w:hAnsi="Arial" w:cs="Arial"/>
        </w:rPr>
        <w:t>Wayne Thayer</w:t>
      </w:r>
      <w:r w:rsidR="00662D90" w:rsidRPr="00E2315E">
        <w:rPr>
          <w:rFonts w:ascii="Arial" w:hAnsi="Arial" w:cs="Arial"/>
        </w:rPr>
        <w:t xml:space="preserve"> of </w:t>
      </w:r>
      <w:r w:rsidR="00E2315E">
        <w:rPr>
          <w:rFonts w:ascii="Arial" w:hAnsi="Arial" w:cs="Arial"/>
        </w:rPr>
        <w:t>GoDaddy</w:t>
      </w:r>
      <w:r w:rsidRPr="00E2315E">
        <w:rPr>
          <w:rFonts w:ascii="Arial" w:hAnsi="Arial" w:cs="Arial"/>
        </w:rPr>
        <w:t xml:space="preserve"> to introduce</w:t>
      </w:r>
      <w:r w:rsidRPr="00AC167E">
        <w:rPr>
          <w:rFonts w:ascii="Arial" w:hAnsi="Arial" w:cs="Arial"/>
        </w:rPr>
        <w:t xml:space="preserve"> new Final Maintenance Guidelines for the "Baseline Requirements Certificate Policy for the Issuance and Management of Publicly-Trusted Certificates" (Baseline Requirements) and the "Guidelines for the Issuance and Management of Extended Validation Certificates" (EV Guidelines)</w:t>
      </w:r>
      <w:r w:rsidR="00662D90" w:rsidRPr="00AC167E">
        <w:rPr>
          <w:rFonts w:ascii="Arial" w:hAnsi="Arial" w:cs="Arial"/>
        </w:rPr>
        <w:t>.</w:t>
      </w:r>
    </w:p>
    <w:p w:rsidR="00D75BA2" w:rsidRPr="00AC167E" w:rsidRDefault="00D75BA2" w:rsidP="00AC167E">
      <w:pPr>
        <w:spacing w:after="0" w:line="240" w:lineRule="auto"/>
        <w:rPr>
          <w:rFonts w:ascii="Arial" w:hAnsi="Arial" w:cs="Arial"/>
        </w:rPr>
      </w:pPr>
    </w:p>
    <w:p w:rsidR="00D75BA2" w:rsidRPr="00AC167E" w:rsidRDefault="00D75BA2" w:rsidP="00AC167E">
      <w:pPr>
        <w:spacing w:after="0" w:line="240" w:lineRule="auto"/>
        <w:rPr>
          <w:rFonts w:ascii="Arial" w:hAnsi="Arial" w:cs="Arial"/>
        </w:rPr>
      </w:pPr>
      <w:r w:rsidRPr="00AC167E">
        <w:rPr>
          <w:rFonts w:ascii="Arial" w:hAnsi="Arial" w:cs="Arial"/>
        </w:rPr>
        <w:t xml:space="preserve">-- MOTION BEGINS -- </w:t>
      </w:r>
    </w:p>
    <w:p w:rsidR="00D21B25" w:rsidRPr="00AC167E" w:rsidRDefault="00D21B25" w:rsidP="00AC167E">
      <w:pPr>
        <w:spacing w:after="0" w:line="240" w:lineRule="auto"/>
        <w:rPr>
          <w:rFonts w:ascii="Arial" w:hAnsi="Arial" w:cs="Arial"/>
        </w:rPr>
      </w:pPr>
    </w:p>
    <w:p w:rsidR="004D5A9E" w:rsidRPr="004D5A9E" w:rsidRDefault="004D5A9E" w:rsidP="00AC167E">
      <w:pPr>
        <w:spacing w:after="0" w:line="240" w:lineRule="auto"/>
        <w:rPr>
          <w:rFonts w:ascii="Arial" w:hAnsi="Arial" w:cs="Arial"/>
          <w:b/>
          <w:color w:val="FF0000"/>
          <w:u w:val="single"/>
        </w:rPr>
      </w:pPr>
      <w:r>
        <w:rPr>
          <w:rFonts w:ascii="Arial" w:hAnsi="Arial" w:cs="Arial"/>
          <w:b/>
          <w:color w:val="FF0000"/>
          <w:u w:val="single"/>
        </w:rPr>
        <w:t>Section 1</w:t>
      </w:r>
    </w:p>
    <w:p w:rsidR="004D5A9E" w:rsidRDefault="004D5A9E" w:rsidP="00AC167E">
      <w:pPr>
        <w:spacing w:after="0" w:line="240" w:lineRule="auto"/>
        <w:rPr>
          <w:rFonts w:ascii="Arial" w:hAnsi="Arial" w:cs="Arial"/>
        </w:rPr>
      </w:pPr>
    </w:p>
    <w:p w:rsidR="00AC167E" w:rsidRDefault="00AC167E" w:rsidP="00AC167E">
      <w:pPr>
        <w:spacing w:after="0" w:line="240" w:lineRule="auto"/>
        <w:rPr>
          <w:rFonts w:ascii="Arial" w:hAnsi="Arial" w:cs="Arial"/>
        </w:rPr>
      </w:pPr>
      <w:r w:rsidRPr="00AC167E">
        <w:rPr>
          <w:rFonts w:ascii="Arial" w:hAnsi="Arial" w:cs="Arial"/>
        </w:rPr>
        <w:t>BR 4.2.1 is amended to read as follows:</w:t>
      </w:r>
    </w:p>
    <w:p w:rsidR="00AC167E" w:rsidRDefault="00AC167E" w:rsidP="00AC167E">
      <w:pPr>
        <w:spacing w:after="0" w:line="240" w:lineRule="auto"/>
        <w:rPr>
          <w:rFonts w:ascii="Arial" w:hAnsi="Arial" w:cs="Arial"/>
        </w:rPr>
      </w:pPr>
    </w:p>
    <w:p w:rsidR="00AC167E" w:rsidRPr="0050005E" w:rsidRDefault="00912E54" w:rsidP="00AC167E">
      <w:pPr>
        <w:spacing w:after="0" w:line="240" w:lineRule="auto"/>
        <w:rPr>
          <w:rFonts w:ascii="Arial" w:hAnsi="Arial" w:cs="Arial"/>
          <w:i/>
        </w:rPr>
      </w:pPr>
      <w:r w:rsidRPr="0050005E">
        <w:rPr>
          <w:rFonts w:ascii="Arial" w:hAnsi="Arial" w:cs="Arial"/>
          <w:i/>
        </w:rPr>
        <w:t>[Ballot a</w:t>
      </w:r>
      <w:r w:rsidR="00AC167E" w:rsidRPr="0050005E">
        <w:rPr>
          <w:rFonts w:ascii="Arial" w:hAnsi="Arial" w:cs="Arial"/>
          <w:i/>
        </w:rPr>
        <w:t xml:space="preserve">mendments shown against BR 4.2.1 </w:t>
      </w:r>
      <w:r w:rsidR="00AC167E" w:rsidRPr="0050005E">
        <w:rPr>
          <w:rFonts w:ascii="Arial" w:hAnsi="Arial" w:cs="Arial"/>
          <w:i/>
          <w:u w:val="single"/>
        </w:rPr>
        <w:t xml:space="preserve">as it </w:t>
      </w:r>
      <w:r w:rsidR="00E2315E" w:rsidRPr="0050005E">
        <w:rPr>
          <w:rFonts w:ascii="Arial" w:hAnsi="Arial" w:cs="Arial"/>
          <w:i/>
          <w:u w:val="single"/>
        </w:rPr>
        <w:t>currently exists without the changes adopted in</w:t>
      </w:r>
      <w:r w:rsidR="00AC167E" w:rsidRPr="0050005E">
        <w:rPr>
          <w:rFonts w:ascii="Arial" w:hAnsi="Arial" w:cs="Arial"/>
          <w:i/>
          <w:u w:val="single"/>
        </w:rPr>
        <w:t xml:space="preserve"> Ballot 193</w:t>
      </w:r>
      <w:r w:rsidR="00AC167E" w:rsidRPr="0050005E">
        <w:rPr>
          <w:rFonts w:ascii="Arial" w:hAnsi="Arial" w:cs="Arial"/>
          <w:i/>
        </w:rPr>
        <w:t>]</w:t>
      </w:r>
    </w:p>
    <w:p w:rsidR="00AC167E" w:rsidRPr="00AC167E" w:rsidRDefault="00AC167E" w:rsidP="00AC167E">
      <w:pPr>
        <w:spacing w:after="0" w:line="240" w:lineRule="auto"/>
        <w:rPr>
          <w:rFonts w:ascii="Arial" w:hAnsi="Arial" w:cs="Arial"/>
        </w:rPr>
      </w:pPr>
    </w:p>
    <w:p w:rsidR="00AC167E" w:rsidRPr="00AC167E" w:rsidRDefault="00AC167E" w:rsidP="00AC167E">
      <w:pPr>
        <w:autoSpaceDE w:val="0"/>
        <w:autoSpaceDN w:val="0"/>
        <w:adjustRightInd w:val="0"/>
        <w:spacing w:after="0" w:line="240" w:lineRule="auto"/>
        <w:rPr>
          <w:rFonts w:ascii="Arial" w:hAnsi="Arial" w:cs="Arial"/>
          <w:b/>
          <w:bCs/>
        </w:rPr>
      </w:pPr>
      <w:r w:rsidRPr="00AC167E">
        <w:rPr>
          <w:rFonts w:ascii="Arial" w:hAnsi="Arial" w:cs="Arial"/>
          <w:b/>
          <w:bCs/>
        </w:rPr>
        <w:t>BR 4.2.1. Performing Identification and Authentication Functions</w:t>
      </w:r>
    </w:p>
    <w:p w:rsidR="00AC167E" w:rsidRPr="00AC167E" w:rsidRDefault="00AC167E" w:rsidP="00AC167E">
      <w:pPr>
        <w:autoSpaceDE w:val="0"/>
        <w:autoSpaceDN w:val="0"/>
        <w:adjustRightInd w:val="0"/>
        <w:spacing w:after="0" w:line="240" w:lineRule="auto"/>
        <w:rPr>
          <w:rFonts w:ascii="Arial" w:hAnsi="Arial" w:cs="Arial"/>
        </w:rPr>
      </w:pPr>
    </w:p>
    <w:p w:rsidR="00AC167E" w:rsidRPr="00AC167E" w:rsidRDefault="00AC167E" w:rsidP="00AC167E">
      <w:pPr>
        <w:autoSpaceDE w:val="0"/>
        <w:autoSpaceDN w:val="0"/>
        <w:adjustRightInd w:val="0"/>
        <w:spacing w:after="0" w:line="240" w:lineRule="auto"/>
        <w:rPr>
          <w:rFonts w:ascii="Arial" w:hAnsi="Arial" w:cs="Arial"/>
        </w:rPr>
      </w:pPr>
      <w:r w:rsidRPr="00AC167E">
        <w:rPr>
          <w:rFonts w:ascii="Arial" w:hAnsi="Arial" w:cs="Arial"/>
        </w:rP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w:t>
      </w:r>
      <w:r w:rsidRPr="00AC167E">
        <w:rPr>
          <w:rFonts w:ascii="Cambria Math" w:hAnsi="Cambria Math" w:cs="Cambria Math"/>
        </w:rPr>
        <w:t>‐</w:t>
      </w:r>
      <w:r w:rsidRPr="00AC167E">
        <w:rPr>
          <w:rFonts w:ascii="Arial" w:hAnsi="Arial" w:cs="Arial"/>
        </w:rPr>
        <w:t>party data source, confirm it with the Applicant. The CA SHALL establish and follow a documented procedure for verifying all data requested for inclusion in the Certificate by the Applicant.</w:t>
      </w:r>
    </w:p>
    <w:p w:rsidR="00AC167E" w:rsidRPr="00AC167E" w:rsidRDefault="00AC167E" w:rsidP="00AC167E">
      <w:pPr>
        <w:autoSpaceDE w:val="0"/>
        <w:autoSpaceDN w:val="0"/>
        <w:adjustRightInd w:val="0"/>
        <w:spacing w:after="0" w:line="240" w:lineRule="auto"/>
        <w:rPr>
          <w:rFonts w:ascii="Arial" w:hAnsi="Arial" w:cs="Arial"/>
        </w:rPr>
      </w:pPr>
    </w:p>
    <w:p w:rsidR="00AC167E" w:rsidRPr="00044446" w:rsidRDefault="00AC167E" w:rsidP="00AC167E">
      <w:pPr>
        <w:autoSpaceDE w:val="0"/>
        <w:autoSpaceDN w:val="0"/>
        <w:adjustRightInd w:val="0"/>
        <w:spacing w:after="0" w:line="240" w:lineRule="auto"/>
        <w:rPr>
          <w:rFonts w:ascii="Arial" w:hAnsi="Arial" w:cs="Arial"/>
        </w:rPr>
      </w:pPr>
      <w:r w:rsidRPr="00044446">
        <w:rPr>
          <w:rFonts w:ascii="Arial" w:hAnsi="Arial" w:cs="Arial"/>
        </w:rPr>
        <w:lastRenderedPageBreak/>
        <w:t>Applicant information MUST include, but not be limited to, at least one Fully</w:t>
      </w:r>
      <w:r w:rsidRPr="00044446">
        <w:rPr>
          <w:rFonts w:ascii="Cambria Math" w:hAnsi="Cambria Math" w:cs="Cambria Math"/>
        </w:rPr>
        <w:t>‐</w:t>
      </w:r>
      <w:r w:rsidRPr="00044446">
        <w:rPr>
          <w:rFonts w:ascii="Arial" w:hAnsi="Arial" w:cs="Arial"/>
        </w:rPr>
        <w:t xml:space="preserve">Qualified Domain Name or IP address to be included in the Certificate’s </w:t>
      </w:r>
      <w:proofErr w:type="spellStart"/>
      <w:r w:rsidRPr="00044446">
        <w:rPr>
          <w:rFonts w:ascii="Arial" w:hAnsi="Arial" w:cs="Arial"/>
        </w:rPr>
        <w:t>SubjectAltName</w:t>
      </w:r>
      <w:proofErr w:type="spellEnd"/>
      <w:r w:rsidRPr="00044446">
        <w:rPr>
          <w:rFonts w:ascii="Arial" w:hAnsi="Arial" w:cs="Arial"/>
        </w:rPr>
        <w:t xml:space="preserve"> extension.</w:t>
      </w:r>
    </w:p>
    <w:p w:rsidR="00AC167E" w:rsidRPr="00044446" w:rsidRDefault="00AC167E" w:rsidP="00AC167E">
      <w:pPr>
        <w:autoSpaceDE w:val="0"/>
        <w:autoSpaceDN w:val="0"/>
        <w:adjustRightInd w:val="0"/>
        <w:spacing w:after="0" w:line="240" w:lineRule="auto"/>
        <w:rPr>
          <w:rFonts w:ascii="Arial" w:hAnsi="Arial" w:cs="Arial"/>
        </w:rPr>
      </w:pPr>
    </w:p>
    <w:p w:rsidR="00044446" w:rsidRPr="00044446" w:rsidRDefault="00044446" w:rsidP="00044446">
      <w:pPr>
        <w:autoSpaceDE w:val="0"/>
        <w:autoSpaceDN w:val="0"/>
        <w:adjustRightInd w:val="0"/>
        <w:spacing w:after="0" w:line="240" w:lineRule="auto"/>
        <w:rPr>
          <w:rFonts w:ascii="Arial" w:hAnsi="Arial" w:cs="Arial"/>
          <w:i/>
          <w:strike/>
        </w:rPr>
      </w:pPr>
      <w:r w:rsidRPr="00044446">
        <w:rPr>
          <w:rFonts w:ascii="Arial" w:hAnsi="Arial" w:cs="Arial"/>
        </w:rPr>
        <w:t xml:space="preserve">Section 6.3.2 limits the validity period of Subscriber Certificates. </w:t>
      </w:r>
      <w:r w:rsidR="00FE4366">
        <w:rPr>
          <w:rFonts w:ascii="Arial" w:hAnsi="Arial" w:cs="Arial"/>
          <w:b/>
          <w:u w:val="single"/>
        </w:rPr>
        <w:t xml:space="preserve">Effective April 22, </w:t>
      </w:r>
      <w:r w:rsidR="00FE4366" w:rsidRPr="00FE4366">
        <w:rPr>
          <w:rFonts w:ascii="Arial" w:hAnsi="Arial" w:cs="Arial"/>
          <w:b/>
          <w:u w:val="single"/>
        </w:rPr>
        <w:t>2017</w:t>
      </w:r>
      <w:r w:rsidR="00FE4366">
        <w:rPr>
          <w:rFonts w:ascii="Arial" w:hAnsi="Arial" w:cs="Arial"/>
          <w:b/>
        </w:rPr>
        <w:t xml:space="preserve"> [</w:t>
      </w:r>
      <w:r w:rsidRPr="00FE4366">
        <w:rPr>
          <w:rFonts w:ascii="Arial" w:hAnsi="Arial" w:cs="Arial"/>
          <w:i/>
          <w:strike/>
        </w:rPr>
        <w:t>T</w:t>
      </w:r>
      <w:r w:rsidR="00FE4366">
        <w:rPr>
          <w:rFonts w:ascii="Arial" w:hAnsi="Arial" w:cs="Arial"/>
        </w:rPr>
        <w:t>]</w:t>
      </w:r>
      <w:r w:rsidR="00FE4366">
        <w:rPr>
          <w:rFonts w:ascii="Arial" w:hAnsi="Arial" w:cs="Arial"/>
          <w:b/>
          <w:u w:val="single"/>
        </w:rPr>
        <w:t>t</w:t>
      </w:r>
      <w:r w:rsidRPr="00FE4366">
        <w:rPr>
          <w:rFonts w:ascii="Arial" w:hAnsi="Arial" w:cs="Arial"/>
        </w:rPr>
        <w:t>he</w:t>
      </w:r>
      <w:r w:rsidRPr="00044446">
        <w:rPr>
          <w:rFonts w:ascii="Arial" w:hAnsi="Arial" w:cs="Arial"/>
        </w:rPr>
        <w:t xml:space="preserve"> CA MAY use the documents and data provided in Section 3.2 to verify certificate information, provided that</w:t>
      </w:r>
      <w:r w:rsidRPr="00044446">
        <w:rPr>
          <w:rFonts w:ascii="Arial" w:hAnsi="Arial" w:cs="Arial"/>
          <w:b/>
          <w:u w:val="single"/>
        </w:rPr>
        <w:t>:</w:t>
      </w:r>
      <w:r w:rsidRPr="00044446">
        <w:rPr>
          <w:rFonts w:ascii="Arial" w:hAnsi="Arial" w:cs="Arial"/>
        </w:rPr>
        <w:t xml:space="preserve"> </w:t>
      </w:r>
      <w:r w:rsidRPr="00044446">
        <w:rPr>
          <w:rFonts w:ascii="Arial" w:hAnsi="Arial" w:cs="Arial"/>
          <w:i/>
          <w:strike/>
        </w:rPr>
        <w:t>the CA obtained the data or document from a source specified under Section 3.2 no more than thirty</w:t>
      </w:r>
      <w:r w:rsidRPr="00044446">
        <w:rPr>
          <w:rFonts w:ascii="Cambria Math" w:hAnsi="Cambria Math" w:cs="Cambria Math"/>
          <w:i/>
          <w:strike/>
        </w:rPr>
        <w:t>‐</w:t>
      </w:r>
      <w:r w:rsidRPr="00044446">
        <w:rPr>
          <w:rFonts w:ascii="Arial" w:hAnsi="Arial" w:cs="Arial"/>
          <w:i/>
          <w:strike/>
        </w:rPr>
        <w:t>nine (39) months prior to issuing the Certificate.</w:t>
      </w:r>
    </w:p>
    <w:p w:rsidR="00044446" w:rsidRPr="00DF0B24" w:rsidRDefault="00044446" w:rsidP="00044446">
      <w:pPr>
        <w:autoSpaceDE w:val="0"/>
        <w:autoSpaceDN w:val="0"/>
        <w:adjustRightInd w:val="0"/>
        <w:spacing w:after="0" w:line="240" w:lineRule="auto"/>
        <w:rPr>
          <w:rFonts w:ascii="Arial" w:hAnsi="Arial" w:cs="Arial"/>
        </w:rPr>
      </w:pPr>
    </w:p>
    <w:p w:rsidR="00DF0B24" w:rsidRPr="00DF0B24" w:rsidRDefault="00DF0B24" w:rsidP="00DF0B24">
      <w:pPr>
        <w:autoSpaceDE w:val="0"/>
        <w:autoSpaceDN w:val="0"/>
        <w:spacing w:after="0" w:line="240" w:lineRule="auto"/>
        <w:ind w:left="720"/>
        <w:rPr>
          <w:rFonts w:ascii="Arial" w:hAnsi="Arial" w:cs="Arial"/>
          <w:b/>
          <w:u w:val="single"/>
        </w:rPr>
      </w:pPr>
      <w:r w:rsidRPr="00DF0B24">
        <w:rPr>
          <w:rFonts w:ascii="Arial" w:hAnsi="Arial" w:cs="Arial"/>
          <w:b/>
          <w:u w:val="single"/>
        </w:rPr>
        <w:t xml:space="preserve">(1) </w:t>
      </w:r>
      <w:r>
        <w:rPr>
          <w:rFonts w:ascii="Arial" w:hAnsi="Arial" w:cs="Arial"/>
          <w:b/>
          <w:u w:val="single"/>
        </w:rPr>
        <w:t>Prior to</w:t>
      </w:r>
      <w:r w:rsidRPr="00DF0B24">
        <w:rPr>
          <w:rFonts w:ascii="Arial" w:hAnsi="Arial" w:cs="Arial"/>
          <w:b/>
          <w:u w:val="single"/>
        </w:rPr>
        <w:t xml:space="preserve"> March 1, 2018, the CA obtained the data or document from a source specified under Section 3.2 no more than 39 months</w:t>
      </w:r>
      <w:r w:rsidRPr="00DF0B24">
        <w:rPr>
          <w:rFonts w:ascii="Arial" w:hAnsi="Arial" w:cs="Arial"/>
          <w:b/>
          <w:bCs/>
          <w:u w:val="single"/>
        </w:rPr>
        <w:t xml:space="preserve"> </w:t>
      </w:r>
      <w:r w:rsidRPr="00DF0B24">
        <w:rPr>
          <w:rFonts w:ascii="Arial" w:hAnsi="Arial" w:cs="Arial"/>
          <w:b/>
          <w:u w:val="single"/>
        </w:rPr>
        <w:t>prior to issuing the Certificate; and</w:t>
      </w:r>
    </w:p>
    <w:p w:rsidR="00DF0B24" w:rsidRPr="00DF0B24" w:rsidRDefault="00DF0B24" w:rsidP="00DF0B24">
      <w:pPr>
        <w:autoSpaceDE w:val="0"/>
        <w:autoSpaceDN w:val="0"/>
        <w:spacing w:after="0" w:line="240" w:lineRule="auto"/>
        <w:ind w:left="720"/>
        <w:rPr>
          <w:rFonts w:ascii="Arial" w:hAnsi="Arial" w:cs="Arial"/>
        </w:rPr>
      </w:pPr>
      <w:r w:rsidRPr="00DF0B24">
        <w:rPr>
          <w:rFonts w:ascii="Arial" w:hAnsi="Arial" w:cs="Arial"/>
        </w:rPr>
        <w:t> </w:t>
      </w:r>
    </w:p>
    <w:p w:rsidR="00DF0B24" w:rsidRPr="00DF0B24" w:rsidRDefault="00DF0B24" w:rsidP="00DF0B24">
      <w:pPr>
        <w:autoSpaceDE w:val="0"/>
        <w:autoSpaceDN w:val="0"/>
        <w:spacing w:after="0" w:line="240" w:lineRule="auto"/>
        <w:ind w:left="720"/>
        <w:rPr>
          <w:rFonts w:ascii="Arial" w:hAnsi="Arial" w:cs="Arial"/>
          <w:b/>
          <w:u w:val="single"/>
        </w:rPr>
      </w:pPr>
      <w:r w:rsidRPr="00DF0B24">
        <w:rPr>
          <w:rFonts w:ascii="Arial" w:hAnsi="Arial" w:cs="Arial"/>
          <w:b/>
          <w:u w:val="single"/>
        </w:rPr>
        <w:t xml:space="preserve">(2) </w:t>
      </w:r>
      <w:r>
        <w:rPr>
          <w:rFonts w:ascii="Arial" w:hAnsi="Arial" w:cs="Arial"/>
          <w:b/>
          <w:u w:val="single"/>
        </w:rPr>
        <w:t>On or after</w:t>
      </w:r>
      <w:r w:rsidRPr="00DF0B24">
        <w:rPr>
          <w:rFonts w:ascii="Arial" w:hAnsi="Arial" w:cs="Arial"/>
          <w:b/>
          <w:u w:val="single"/>
        </w:rPr>
        <w:t xml:space="preserve"> March 1, 2018, the CA obtained the data or document from a source specified under Section 3.2 no more than 825 days</w:t>
      </w:r>
      <w:r w:rsidRPr="00DF0B24">
        <w:rPr>
          <w:rFonts w:ascii="Arial" w:hAnsi="Arial" w:cs="Arial"/>
          <w:b/>
          <w:bCs/>
          <w:u w:val="single"/>
        </w:rPr>
        <w:t xml:space="preserve"> </w:t>
      </w:r>
      <w:r w:rsidRPr="00DF0B24">
        <w:rPr>
          <w:rFonts w:ascii="Arial" w:hAnsi="Arial" w:cs="Arial"/>
          <w:b/>
          <w:u w:val="single"/>
        </w:rPr>
        <w:t>prior to issuing the Certificate. </w:t>
      </w:r>
    </w:p>
    <w:p w:rsidR="00AF580E" w:rsidRPr="00DF0B24" w:rsidRDefault="00AF580E" w:rsidP="00AF580E">
      <w:pPr>
        <w:autoSpaceDE w:val="0"/>
        <w:autoSpaceDN w:val="0"/>
        <w:spacing w:after="0" w:line="240" w:lineRule="auto"/>
        <w:ind w:left="720"/>
        <w:rPr>
          <w:rFonts w:ascii="Arial" w:hAnsi="Arial" w:cs="Arial"/>
          <w:b/>
          <w:u w:val="single"/>
        </w:rPr>
      </w:pPr>
    </w:p>
    <w:p w:rsidR="00AC167E" w:rsidRPr="00044446" w:rsidRDefault="00AC167E" w:rsidP="00AC167E">
      <w:pPr>
        <w:autoSpaceDE w:val="0"/>
        <w:autoSpaceDN w:val="0"/>
        <w:adjustRightInd w:val="0"/>
        <w:spacing w:after="0" w:line="240" w:lineRule="auto"/>
        <w:rPr>
          <w:rFonts w:ascii="Arial" w:hAnsi="Arial" w:cs="Arial"/>
        </w:rPr>
      </w:pPr>
      <w:r w:rsidRPr="00044446">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rsidR="00AC167E" w:rsidRPr="00AC167E" w:rsidRDefault="00AC167E" w:rsidP="00AC167E">
      <w:pPr>
        <w:autoSpaceDE w:val="0"/>
        <w:autoSpaceDN w:val="0"/>
        <w:adjustRightInd w:val="0"/>
        <w:spacing w:after="0" w:line="240" w:lineRule="auto"/>
        <w:rPr>
          <w:rFonts w:ascii="Arial" w:hAnsi="Arial" w:cs="Arial"/>
        </w:rPr>
      </w:pPr>
    </w:p>
    <w:p w:rsidR="00AC167E" w:rsidRPr="00AC167E" w:rsidRDefault="00AC167E" w:rsidP="00AC167E">
      <w:pPr>
        <w:spacing w:after="0" w:line="240" w:lineRule="auto"/>
        <w:rPr>
          <w:rFonts w:ascii="Arial" w:hAnsi="Arial" w:cs="Arial"/>
        </w:rPr>
      </w:pPr>
      <w:r w:rsidRPr="00AC167E">
        <w:rPr>
          <w:rFonts w:ascii="Arial" w:hAnsi="Arial" w:cs="Arial"/>
        </w:rPr>
        <w:t>If a Delegated Third Party fulfills any of the CA’s obligations under this section, the CA SHALL verify that the process used by the Delegated Third Party to identify and further verify High Risk Certificate Requests provides at least the same level of assurance as the CA’s own processes.</w:t>
      </w:r>
    </w:p>
    <w:p w:rsidR="00AC167E" w:rsidRDefault="00AC167E" w:rsidP="00AC167E">
      <w:pPr>
        <w:spacing w:after="0" w:line="240" w:lineRule="auto"/>
        <w:rPr>
          <w:rFonts w:ascii="Arial" w:hAnsi="Arial" w:cs="Arial"/>
        </w:rPr>
      </w:pPr>
    </w:p>
    <w:p w:rsidR="00E2315E" w:rsidRDefault="00E2315E" w:rsidP="00044446">
      <w:pPr>
        <w:spacing w:after="0" w:line="240" w:lineRule="auto"/>
        <w:rPr>
          <w:rFonts w:ascii="Arial" w:hAnsi="Arial" w:cs="Arial"/>
        </w:rPr>
      </w:pPr>
    </w:p>
    <w:p w:rsidR="00044446" w:rsidRPr="0050005E" w:rsidRDefault="00044446" w:rsidP="00044446">
      <w:pPr>
        <w:spacing w:after="0" w:line="240" w:lineRule="auto"/>
        <w:rPr>
          <w:rFonts w:ascii="Arial" w:hAnsi="Arial" w:cs="Arial"/>
          <w:i/>
        </w:rPr>
      </w:pPr>
      <w:r w:rsidRPr="0050005E">
        <w:rPr>
          <w:rFonts w:ascii="Arial" w:hAnsi="Arial" w:cs="Arial"/>
          <w:i/>
        </w:rPr>
        <w:t>[</w:t>
      </w:r>
      <w:r w:rsidR="00912E54" w:rsidRPr="0050005E">
        <w:rPr>
          <w:rFonts w:ascii="Arial" w:hAnsi="Arial" w:cs="Arial"/>
          <w:i/>
        </w:rPr>
        <w:t>Ballot a</w:t>
      </w:r>
      <w:r w:rsidRPr="0050005E">
        <w:rPr>
          <w:rFonts w:ascii="Arial" w:hAnsi="Arial" w:cs="Arial"/>
          <w:i/>
        </w:rPr>
        <w:t xml:space="preserve">mendments shown against BR 4.2.1 </w:t>
      </w:r>
      <w:r w:rsidRPr="0050005E">
        <w:rPr>
          <w:rFonts w:ascii="Arial" w:hAnsi="Arial" w:cs="Arial"/>
          <w:i/>
          <w:u w:val="single"/>
        </w:rPr>
        <w:t>as it existed after Ballot 193</w:t>
      </w:r>
      <w:r w:rsidR="00E2315E" w:rsidRPr="0050005E">
        <w:rPr>
          <w:rFonts w:ascii="Arial" w:hAnsi="Arial" w:cs="Arial"/>
          <w:i/>
          <w:u w:val="single"/>
        </w:rPr>
        <w:t xml:space="preserve"> was approved</w:t>
      </w:r>
      <w:r w:rsidRPr="0050005E">
        <w:rPr>
          <w:rFonts w:ascii="Arial" w:hAnsi="Arial" w:cs="Arial"/>
          <w:i/>
        </w:rPr>
        <w:t>]</w:t>
      </w:r>
    </w:p>
    <w:p w:rsidR="00044446" w:rsidRPr="00AC167E" w:rsidRDefault="00044446" w:rsidP="00044446">
      <w:pPr>
        <w:spacing w:after="0" w:line="240" w:lineRule="auto"/>
        <w:rPr>
          <w:rFonts w:ascii="Arial" w:hAnsi="Arial" w:cs="Arial"/>
        </w:rPr>
      </w:pPr>
    </w:p>
    <w:p w:rsidR="00044446" w:rsidRPr="00AC167E" w:rsidRDefault="00044446" w:rsidP="00044446">
      <w:pPr>
        <w:autoSpaceDE w:val="0"/>
        <w:autoSpaceDN w:val="0"/>
        <w:adjustRightInd w:val="0"/>
        <w:spacing w:after="0" w:line="240" w:lineRule="auto"/>
        <w:rPr>
          <w:rFonts w:ascii="Arial" w:hAnsi="Arial" w:cs="Arial"/>
          <w:b/>
          <w:bCs/>
        </w:rPr>
      </w:pPr>
      <w:r w:rsidRPr="00AC167E">
        <w:rPr>
          <w:rFonts w:ascii="Arial" w:hAnsi="Arial" w:cs="Arial"/>
          <w:b/>
          <w:bCs/>
        </w:rPr>
        <w:t>BR 4.2.1. Performing Identification and Authentication Functions</w:t>
      </w:r>
    </w:p>
    <w:p w:rsidR="00044446" w:rsidRPr="00AC167E" w:rsidRDefault="00044446" w:rsidP="00044446">
      <w:pPr>
        <w:autoSpaceDE w:val="0"/>
        <w:autoSpaceDN w:val="0"/>
        <w:adjustRightInd w:val="0"/>
        <w:spacing w:after="0" w:line="240" w:lineRule="auto"/>
        <w:rPr>
          <w:rFonts w:ascii="Arial" w:hAnsi="Arial" w:cs="Arial"/>
        </w:rPr>
      </w:pPr>
    </w:p>
    <w:p w:rsidR="00044446" w:rsidRPr="00AC167E" w:rsidRDefault="00044446" w:rsidP="00044446">
      <w:pPr>
        <w:autoSpaceDE w:val="0"/>
        <w:autoSpaceDN w:val="0"/>
        <w:adjustRightInd w:val="0"/>
        <w:spacing w:after="0" w:line="240" w:lineRule="auto"/>
        <w:rPr>
          <w:rFonts w:ascii="Arial" w:hAnsi="Arial" w:cs="Arial"/>
        </w:rPr>
      </w:pPr>
      <w:r w:rsidRPr="00AC167E">
        <w:rPr>
          <w:rFonts w:ascii="Arial" w:hAnsi="Arial" w:cs="Arial"/>
        </w:rPr>
        <w:t>The certificate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certificate request does not contain all the necessary information about the Applicant, the CA SHALL obtain the remaining information from the Applicant or, having obtained it from a reliable, independent, third</w:t>
      </w:r>
      <w:r w:rsidRPr="00AC167E">
        <w:rPr>
          <w:rFonts w:ascii="Cambria Math" w:hAnsi="Cambria Math" w:cs="Cambria Math"/>
        </w:rPr>
        <w:t>‐</w:t>
      </w:r>
      <w:r w:rsidRPr="00AC167E">
        <w:rPr>
          <w:rFonts w:ascii="Arial" w:hAnsi="Arial" w:cs="Arial"/>
        </w:rPr>
        <w:t>party data source, confirm it with the Applicant. The CA SHALL establish and follow a documented procedure for verifying all data requested for inclusion in the Certificate by the Applicant.</w:t>
      </w:r>
    </w:p>
    <w:p w:rsidR="00044446" w:rsidRPr="00AC167E" w:rsidRDefault="00044446" w:rsidP="00044446">
      <w:pPr>
        <w:autoSpaceDE w:val="0"/>
        <w:autoSpaceDN w:val="0"/>
        <w:adjustRightInd w:val="0"/>
        <w:spacing w:after="0" w:line="240" w:lineRule="auto"/>
        <w:rPr>
          <w:rFonts w:ascii="Arial" w:hAnsi="Arial" w:cs="Arial"/>
        </w:rPr>
      </w:pPr>
    </w:p>
    <w:p w:rsidR="00044446" w:rsidRPr="00AC167E" w:rsidRDefault="00044446" w:rsidP="00044446">
      <w:pPr>
        <w:autoSpaceDE w:val="0"/>
        <w:autoSpaceDN w:val="0"/>
        <w:adjustRightInd w:val="0"/>
        <w:spacing w:after="0" w:line="240" w:lineRule="auto"/>
        <w:rPr>
          <w:rFonts w:ascii="Arial" w:hAnsi="Arial" w:cs="Arial"/>
        </w:rPr>
      </w:pPr>
      <w:r w:rsidRPr="00AC167E">
        <w:rPr>
          <w:rFonts w:ascii="Arial" w:hAnsi="Arial" w:cs="Arial"/>
        </w:rPr>
        <w:t>Applicant information MUST include, but not be limited to, at least one Fully</w:t>
      </w:r>
      <w:r w:rsidRPr="00AC167E">
        <w:rPr>
          <w:rFonts w:ascii="Cambria Math" w:hAnsi="Cambria Math" w:cs="Cambria Math"/>
        </w:rPr>
        <w:t>‐</w:t>
      </w:r>
      <w:r w:rsidRPr="00AC167E">
        <w:rPr>
          <w:rFonts w:ascii="Arial" w:hAnsi="Arial" w:cs="Arial"/>
        </w:rPr>
        <w:t xml:space="preserve">Qualified Domain Name or IP address to be included in the Certificate’s </w:t>
      </w:r>
      <w:proofErr w:type="spellStart"/>
      <w:r w:rsidRPr="00AC167E">
        <w:rPr>
          <w:rFonts w:ascii="Arial" w:hAnsi="Arial" w:cs="Arial"/>
        </w:rPr>
        <w:t>SubjectAltName</w:t>
      </w:r>
      <w:proofErr w:type="spellEnd"/>
      <w:r w:rsidRPr="00AC167E">
        <w:rPr>
          <w:rFonts w:ascii="Arial" w:hAnsi="Arial" w:cs="Arial"/>
        </w:rPr>
        <w:t xml:space="preserve"> extension.</w:t>
      </w:r>
    </w:p>
    <w:p w:rsidR="00044446" w:rsidRPr="00AC167E" w:rsidRDefault="00044446" w:rsidP="00044446">
      <w:pPr>
        <w:autoSpaceDE w:val="0"/>
        <w:autoSpaceDN w:val="0"/>
        <w:adjustRightInd w:val="0"/>
        <w:spacing w:after="0" w:line="240" w:lineRule="auto"/>
        <w:rPr>
          <w:rFonts w:ascii="Arial" w:hAnsi="Arial" w:cs="Arial"/>
        </w:rPr>
      </w:pPr>
    </w:p>
    <w:p w:rsidR="00044446" w:rsidRDefault="00044446" w:rsidP="00044446">
      <w:pPr>
        <w:autoSpaceDE w:val="0"/>
        <w:autoSpaceDN w:val="0"/>
        <w:adjustRightInd w:val="0"/>
        <w:spacing w:after="0" w:line="240" w:lineRule="auto"/>
        <w:rPr>
          <w:rFonts w:ascii="Arial" w:hAnsi="Arial" w:cs="Arial"/>
          <w:i/>
          <w:strike/>
        </w:rPr>
      </w:pPr>
      <w:r w:rsidRPr="00AC167E">
        <w:rPr>
          <w:rFonts w:ascii="Arial" w:hAnsi="Arial" w:cs="Arial"/>
        </w:rPr>
        <w:t xml:space="preserve">Section 6.3.2 limits the validity period of Subscriber Certificates. </w:t>
      </w:r>
      <w:r w:rsidR="00FE4366">
        <w:rPr>
          <w:rFonts w:ascii="Arial" w:hAnsi="Arial" w:cs="Arial"/>
          <w:b/>
          <w:u w:val="single"/>
        </w:rPr>
        <w:t xml:space="preserve">Effective April 22, </w:t>
      </w:r>
      <w:r w:rsidR="00FE4366" w:rsidRPr="00FE4366">
        <w:rPr>
          <w:rFonts w:ascii="Arial" w:hAnsi="Arial" w:cs="Arial"/>
          <w:b/>
          <w:u w:val="single"/>
        </w:rPr>
        <w:t>2017</w:t>
      </w:r>
      <w:r w:rsidR="00FE4366">
        <w:rPr>
          <w:rFonts w:ascii="Arial" w:hAnsi="Arial" w:cs="Arial"/>
          <w:b/>
        </w:rPr>
        <w:t xml:space="preserve"> [</w:t>
      </w:r>
      <w:r w:rsidR="00FE4366" w:rsidRPr="00FE4366">
        <w:rPr>
          <w:rFonts w:ascii="Arial" w:hAnsi="Arial" w:cs="Arial"/>
          <w:i/>
          <w:strike/>
        </w:rPr>
        <w:t>T</w:t>
      </w:r>
      <w:r w:rsidR="00FE4366">
        <w:rPr>
          <w:rFonts w:ascii="Arial" w:hAnsi="Arial" w:cs="Arial"/>
        </w:rPr>
        <w:t>]</w:t>
      </w:r>
      <w:r w:rsidR="00FE4366">
        <w:rPr>
          <w:rFonts w:ascii="Arial" w:hAnsi="Arial" w:cs="Arial"/>
          <w:b/>
          <w:u w:val="single"/>
        </w:rPr>
        <w:t>t</w:t>
      </w:r>
      <w:r w:rsidRPr="00AC167E">
        <w:rPr>
          <w:rFonts w:ascii="Arial" w:hAnsi="Arial" w:cs="Arial"/>
        </w:rPr>
        <w:t>he CA MAY use the documents and data provided in Section 3.2 to verify certificate information, provided that</w:t>
      </w:r>
      <w:r w:rsidRPr="00AC167E">
        <w:rPr>
          <w:rFonts w:ascii="Arial" w:hAnsi="Arial" w:cs="Arial"/>
          <w:b/>
          <w:u w:val="single"/>
        </w:rPr>
        <w:t>:</w:t>
      </w:r>
      <w:r w:rsidRPr="00AC167E">
        <w:rPr>
          <w:rFonts w:ascii="Arial" w:hAnsi="Arial" w:cs="Arial"/>
        </w:rPr>
        <w:t xml:space="preserve"> </w:t>
      </w:r>
      <w:r w:rsidRPr="00AC167E">
        <w:rPr>
          <w:rFonts w:ascii="Arial" w:hAnsi="Arial" w:cs="Arial"/>
          <w:i/>
          <w:strike/>
        </w:rPr>
        <w:t>the CA obtained the data or document from a source specified under Section 3.2 no more than 825 days</w:t>
      </w:r>
      <w:r w:rsidRPr="00AC167E">
        <w:rPr>
          <w:rFonts w:ascii="Arial" w:hAnsi="Arial" w:cs="Arial"/>
          <w:b/>
          <w:i/>
          <w:strike/>
        </w:rPr>
        <w:t xml:space="preserve"> </w:t>
      </w:r>
      <w:r w:rsidRPr="00AC167E">
        <w:rPr>
          <w:rFonts w:ascii="Arial" w:hAnsi="Arial" w:cs="Arial"/>
          <w:i/>
          <w:strike/>
        </w:rPr>
        <w:t>prior to issuing the Certificate.</w:t>
      </w:r>
    </w:p>
    <w:p w:rsidR="00044446" w:rsidRPr="00044446" w:rsidRDefault="00044446" w:rsidP="00044446">
      <w:pPr>
        <w:autoSpaceDE w:val="0"/>
        <w:autoSpaceDN w:val="0"/>
        <w:adjustRightInd w:val="0"/>
        <w:spacing w:after="0" w:line="240" w:lineRule="auto"/>
        <w:rPr>
          <w:rFonts w:ascii="Arial" w:hAnsi="Arial" w:cs="Arial"/>
        </w:rPr>
      </w:pPr>
    </w:p>
    <w:p w:rsidR="00DF0B24" w:rsidRPr="00DF0B24" w:rsidRDefault="00DF0B24" w:rsidP="00DF0B24">
      <w:pPr>
        <w:autoSpaceDE w:val="0"/>
        <w:autoSpaceDN w:val="0"/>
        <w:spacing w:after="0" w:line="240" w:lineRule="auto"/>
        <w:ind w:left="720"/>
        <w:rPr>
          <w:rFonts w:ascii="Arial" w:hAnsi="Arial" w:cs="Arial"/>
          <w:b/>
          <w:u w:val="single"/>
        </w:rPr>
      </w:pPr>
      <w:r w:rsidRPr="00DF0B24">
        <w:rPr>
          <w:rFonts w:ascii="Arial" w:hAnsi="Arial" w:cs="Arial"/>
          <w:b/>
          <w:u w:val="single"/>
        </w:rPr>
        <w:t xml:space="preserve">(1) </w:t>
      </w:r>
      <w:r>
        <w:rPr>
          <w:rFonts w:ascii="Arial" w:hAnsi="Arial" w:cs="Arial"/>
          <w:b/>
          <w:u w:val="single"/>
        </w:rPr>
        <w:t>Prior to</w:t>
      </w:r>
      <w:r w:rsidRPr="00DF0B24">
        <w:rPr>
          <w:rFonts w:ascii="Arial" w:hAnsi="Arial" w:cs="Arial"/>
          <w:b/>
          <w:u w:val="single"/>
        </w:rPr>
        <w:t xml:space="preserve"> March 1, 2018, the CA obtained the data or document from a source specified under Section 3.2 no more than 39 months</w:t>
      </w:r>
      <w:r w:rsidRPr="00DF0B24">
        <w:rPr>
          <w:rFonts w:ascii="Arial" w:hAnsi="Arial" w:cs="Arial"/>
          <w:b/>
          <w:bCs/>
          <w:u w:val="single"/>
        </w:rPr>
        <w:t xml:space="preserve"> </w:t>
      </w:r>
      <w:r w:rsidRPr="00DF0B24">
        <w:rPr>
          <w:rFonts w:ascii="Arial" w:hAnsi="Arial" w:cs="Arial"/>
          <w:b/>
          <w:u w:val="single"/>
        </w:rPr>
        <w:t>prior to issuing the Certificate; and</w:t>
      </w:r>
    </w:p>
    <w:p w:rsidR="00DF0B24" w:rsidRPr="00DF0B24" w:rsidRDefault="00DF0B24" w:rsidP="00DF0B24">
      <w:pPr>
        <w:autoSpaceDE w:val="0"/>
        <w:autoSpaceDN w:val="0"/>
        <w:spacing w:after="0" w:line="240" w:lineRule="auto"/>
        <w:ind w:left="720"/>
        <w:rPr>
          <w:rFonts w:ascii="Arial" w:hAnsi="Arial" w:cs="Arial"/>
        </w:rPr>
      </w:pPr>
      <w:r w:rsidRPr="00DF0B24">
        <w:rPr>
          <w:rFonts w:ascii="Arial" w:hAnsi="Arial" w:cs="Arial"/>
        </w:rPr>
        <w:t> </w:t>
      </w:r>
    </w:p>
    <w:p w:rsidR="00DF0B24" w:rsidRPr="00DF0B24" w:rsidRDefault="00DF0B24" w:rsidP="00DF0B24">
      <w:pPr>
        <w:autoSpaceDE w:val="0"/>
        <w:autoSpaceDN w:val="0"/>
        <w:spacing w:after="0" w:line="240" w:lineRule="auto"/>
        <w:ind w:left="720"/>
        <w:rPr>
          <w:rFonts w:ascii="Arial" w:hAnsi="Arial" w:cs="Arial"/>
          <w:b/>
          <w:u w:val="single"/>
        </w:rPr>
      </w:pPr>
      <w:r w:rsidRPr="00DF0B24">
        <w:rPr>
          <w:rFonts w:ascii="Arial" w:hAnsi="Arial" w:cs="Arial"/>
          <w:b/>
          <w:u w:val="single"/>
        </w:rPr>
        <w:lastRenderedPageBreak/>
        <w:t xml:space="preserve">(2) </w:t>
      </w:r>
      <w:r>
        <w:rPr>
          <w:rFonts w:ascii="Arial" w:hAnsi="Arial" w:cs="Arial"/>
          <w:b/>
          <w:u w:val="single"/>
        </w:rPr>
        <w:t>On or after</w:t>
      </w:r>
      <w:r w:rsidRPr="00DF0B24">
        <w:rPr>
          <w:rFonts w:ascii="Arial" w:hAnsi="Arial" w:cs="Arial"/>
          <w:b/>
          <w:u w:val="single"/>
        </w:rPr>
        <w:t xml:space="preserve"> March 1, 2018, the CA obtained the data or document from a source specified under Section 3.2 no more than 825 days</w:t>
      </w:r>
      <w:r w:rsidRPr="00DF0B24">
        <w:rPr>
          <w:rFonts w:ascii="Arial" w:hAnsi="Arial" w:cs="Arial"/>
          <w:b/>
          <w:bCs/>
          <w:u w:val="single"/>
        </w:rPr>
        <w:t xml:space="preserve"> </w:t>
      </w:r>
      <w:r w:rsidRPr="00DF0B24">
        <w:rPr>
          <w:rFonts w:ascii="Arial" w:hAnsi="Arial" w:cs="Arial"/>
          <w:b/>
          <w:u w:val="single"/>
        </w:rPr>
        <w:t>prior to issuing the Certificate. </w:t>
      </w:r>
    </w:p>
    <w:p w:rsidR="00044446" w:rsidRPr="00AC167E" w:rsidRDefault="00044446" w:rsidP="00044446">
      <w:pPr>
        <w:autoSpaceDE w:val="0"/>
        <w:autoSpaceDN w:val="0"/>
        <w:adjustRightInd w:val="0"/>
        <w:spacing w:after="0" w:line="240" w:lineRule="auto"/>
        <w:rPr>
          <w:rFonts w:ascii="Arial" w:hAnsi="Arial" w:cs="Arial"/>
        </w:rPr>
      </w:pPr>
    </w:p>
    <w:p w:rsidR="00044446" w:rsidRPr="00AC167E" w:rsidRDefault="00044446" w:rsidP="00044446">
      <w:pPr>
        <w:autoSpaceDE w:val="0"/>
        <w:autoSpaceDN w:val="0"/>
        <w:adjustRightInd w:val="0"/>
        <w:spacing w:after="0" w:line="240" w:lineRule="auto"/>
        <w:rPr>
          <w:rFonts w:ascii="Arial" w:hAnsi="Arial" w:cs="Arial"/>
        </w:rPr>
      </w:pPr>
      <w:r w:rsidRPr="00AC167E">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rsidR="00044446" w:rsidRPr="00AC167E" w:rsidRDefault="00044446" w:rsidP="00044446">
      <w:pPr>
        <w:autoSpaceDE w:val="0"/>
        <w:autoSpaceDN w:val="0"/>
        <w:adjustRightInd w:val="0"/>
        <w:spacing w:after="0" w:line="240" w:lineRule="auto"/>
        <w:rPr>
          <w:rFonts w:ascii="Arial" w:hAnsi="Arial" w:cs="Arial"/>
        </w:rPr>
      </w:pPr>
    </w:p>
    <w:p w:rsidR="00044446" w:rsidRPr="00AC167E" w:rsidRDefault="00044446" w:rsidP="00044446">
      <w:pPr>
        <w:spacing w:after="0" w:line="240" w:lineRule="auto"/>
        <w:rPr>
          <w:rFonts w:ascii="Arial" w:hAnsi="Arial" w:cs="Arial"/>
        </w:rPr>
      </w:pPr>
      <w:r w:rsidRPr="00AC167E">
        <w:rPr>
          <w:rFonts w:ascii="Arial" w:hAnsi="Arial" w:cs="Arial"/>
        </w:rPr>
        <w:t>If a Delegated Third Party fulfills any of the CA’s obligations under this section, the CA SHALL verify that the process used by the Delegated Third Party to identify and further verify High Risk Certificate Requests provides at least the same level of assurance as the CA’s own processes.</w:t>
      </w:r>
    </w:p>
    <w:p w:rsidR="00044446" w:rsidRDefault="00044446" w:rsidP="00044446">
      <w:pPr>
        <w:spacing w:after="0" w:line="240" w:lineRule="auto"/>
        <w:rPr>
          <w:rFonts w:ascii="Arial" w:hAnsi="Arial" w:cs="Arial"/>
        </w:rPr>
      </w:pPr>
    </w:p>
    <w:p w:rsidR="004D5A9E" w:rsidRDefault="004D5A9E" w:rsidP="00044446">
      <w:pPr>
        <w:spacing w:after="0" w:line="240" w:lineRule="auto"/>
        <w:rPr>
          <w:rFonts w:ascii="Arial" w:hAnsi="Arial" w:cs="Arial"/>
          <w:b/>
          <w:color w:val="FF0000"/>
          <w:u w:val="single"/>
        </w:rPr>
      </w:pPr>
      <w:r>
        <w:rPr>
          <w:rFonts w:ascii="Arial" w:hAnsi="Arial" w:cs="Arial"/>
          <w:b/>
          <w:color w:val="FF0000"/>
          <w:u w:val="single"/>
        </w:rPr>
        <w:t>Section 2</w:t>
      </w:r>
    </w:p>
    <w:p w:rsidR="004D5A9E" w:rsidRPr="004D5A9E" w:rsidRDefault="004D5A9E" w:rsidP="00044446">
      <w:pPr>
        <w:spacing w:after="0" w:line="240" w:lineRule="auto"/>
        <w:rPr>
          <w:rFonts w:ascii="Arial" w:hAnsi="Arial" w:cs="Arial"/>
          <w:b/>
          <w:color w:val="FF0000"/>
          <w:u w:val="single"/>
        </w:rPr>
      </w:pPr>
    </w:p>
    <w:p w:rsidR="004D5A9E" w:rsidRPr="004D5A9E" w:rsidRDefault="004D5A9E" w:rsidP="00044446">
      <w:pPr>
        <w:spacing w:after="0" w:line="240" w:lineRule="auto"/>
        <w:rPr>
          <w:rFonts w:ascii="Arial" w:hAnsi="Arial" w:cs="Arial"/>
          <w:b/>
          <w:color w:val="FF0000"/>
          <w:u w:val="single"/>
        </w:rPr>
      </w:pPr>
      <w:r w:rsidRPr="004D5A9E">
        <w:rPr>
          <w:rFonts w:ascii="Arial" w:hAnsi="Arial" w:cs="Arial"/>
          <w:b/>
          <w:color w:val="FF0000"/>
          <w:u w:val="single"/>
        </w:rPr>
        <w:t>The vote on Ballot 194 and the Review Period notice issued for Ballot 194 are hereby declared null and void and of no eff</w:t>
      </w:r>
      <w:r>
        <w:rPr>
          <w:rFonts w:ascii="Arial" w:hAnsi="Arial" w:cs="Arial"/>
          <w:b/>
          <w:color w:val="FF0000"/>
          <w:u w:val="single"/>
        </w:rPr>
        <w:t xml:space="preserve">ect, and are </w:t>
      </w:r>
      <w:bookmarkStart w:id="0" w:name="_GoBack"/>
      <w:bookmarkEnd w:id="0"/>
      <w:r>
        <w:rPr>
          <w:rFonts w:ascii="Arial" w:hAnsi="Arial" w:cs="Arial"/>
          <w:b/>
          <w:color w:val="FF0000"/>
          <w:u w:val="single"/>
        </w:rPr>
        <w:t>rescinded.</w:t>
      </w:r>
    </w:p>
    <w:p w:rsidR="004D5A9E" w:rsidRPr="004D5A9E" w:rsidRDefault="004D5A9E" w:rsidP="00044446">
      <w:pPr>
        <w:spacing w:after="0" w:line="240" w:lineRule="auto"/>
        <w:rPr>
          <w:rFonts w:ascii="Arial" w:hAnsi="Arial" w:cs="Arial"/>
          <w:b/>
          <w:color w:val="FF0000"/>
          <w:u w:val="single"/>
        </w:rPr>
      </w:pPr>
    </w:p>
    <w:p w:rsidR="00AC167E" w:rsidRPr="00AC167E" w:rsidRDefault="00AC167E" w:rsidP="00044446">
      <w:pPr>
        <w:autoSpaceDE w:val="0"/>
        <w:autoSpaceDN w:val="0"/>
        <w:spacing w:after="0" w:line="240" w:lineRule="auto"/>
        <w:rPr>
          <w:rFonts w:ascii="Arial" w:eastAsia="Times New Roman" w:hAnsi="Arial" w:cs="Arial"/>
          <w:color w:val="000000"/>
          <w:lang w:val="en"/>
        </w:rPr>
      </w:pPr>
      <w:r w:rsidRPr="00AC167E">
        <w:rPr>
          <w:rFonts w:ascii="Arial" w:eastAsia="Times New Roman" w:hAnsi="Arial" w:cs="Arial"/>
          <w:b/>
          <w:bCs/>
          <w:color w:val="000000"/>
          <w:lang w:val="en"/>
        </w:rPr>
        <w:t>--Motion Ends--</w:t>
      </w:r>
    </w:p>
    <w:p w:rsidR="00044446" w:rsidRDefault="00044446" w:rsidP="00AC167E">
      <w:pPr>
        <w:pStyle w:val="line874"/>
        <w:spacing w:before="0" w:beforeAutospacing="0" w:after="0" w:afterAutospacing="0"/>
        <w:rPr>
          <w:rFonts w:ascii="Arial" w:hAnsi="Arial" w:cs="Arial"/>
          <w:sz w:val="22"/>
          <w:szCs w:val="22"/>
        </w:rPr>
      </w:pPr>
    </w:p>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The procedure for approval of this Final Maintenance Guideline ballot is as follows (exact start and end times may be adjusted to comply with applicable Bylaws and IPR Agreement):</w:t>
      </w:r>
    </w:p>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AC167E" w:rsidRPr="00AC167E" w:rsidTr="00B32408">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BALLOT 19</w:t>
            </w:r>
            <w:r w:rsidR="00D26B06">
              <w:rPr>
                <w:rFonts w:ascii="Arial" w:hAnsi="Arial" w:cs="Arial"/>
                <w:sz w:val="22"/>
                <w:szCs w:val="22"/>
              </w:rPr>
              <w:t>7</w:t>
            </w:r>
          </w:p>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167E" w:rsidRPr="00AC167E" w:rsidRDefault="00AC167E" w:rsidP="00DD07B2">
            <w:pPr>
              <w:pStyle w:val="line874"/>
              <w:spacing w:before="0" w:beforeAutospacing="0" w:after="0" w:afterAutospacing="0"/>
              <w:jc w:val="center"/>
              <w:rPr>
                <w:rFonts w:ascii="Arial" w:hAnsi="Arial" w:cs="Arial"/>
                <w:sz w:val="22"/>
                <w:szCs w:val="22"/>
              </w:rPr>
            </w:pPr>
            <w:r w:rsidRPr="00AC167E">
              <w:rPr>
                <w:rFonts w:ascii="Arial" w:hAnsi="Arial" w:cs="Arial"/>
                <w:sz w:val="22"/>
                <w:szCs w:val="22"/>
              </w:rPr>
              <w:t>Start time (2</w:t>
            </w:r>
            <w:r w:rsidR="00DD07B2">
              <w:rPr>
                <w:rFonts w:ascii="Arial" w:hAnsi="Arial" w:cs="Arial"/>
                <w:sz w:val="22"/>
                <w:szCs w:val="22"/>
              </w:rPr>
              <w:t>2</w:t>
            </w:r>
            <w:r w:rsidRPr="00AC167E">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167E" w:rsidRPr="00AC167E" w:rsidRDefault="00AC167E" w:rsidP="00DD07B2">
            <w:pPr>
              <w:pStyle w:val="line874"/>
              <w:spacing w:before="0" w:beforeAutospacing="0" w:after="0" w:afterAutospacing="0"/>
              <w:jc w:val="center"/>
              <w:rPr>
                <w:rFonts w:ascii="Arial" w:hAnsi="Arial" w:cs="Arial"/>
                <w:sz w:val="22"/>
                <w:szCs w:val="22"/>
              </w:rPr>
            </w:pPr>
            <w:r w:rsidRPr="00AC167E">
              <w:rPr>
                <w:rFonts w:ascii="Arial" w:hAnsi="Arial" w:cs="Arial"/>
                <w:sz w:val="22"/>
                <w:szCs w:val="22"/>
              </w:rPr>
              <w:t>End time (2</w:t>
            </w:r>
            <w:r w:rsidR="00DD07B2">
              <w:rPr>
                <w:rFonts w:ascii="Arial" w:hAnsi="Arial" w:cs="Arial"/>
                <w:sz w:val="22"/>
                <w:szCs w:val="22"/>
              </w:rPr>
              <w:t>2</w:t>
            </w:r>
            <w:r w:rsidRPr="00AC167E">
              <w:rPr>
                <w:rFonts w:ascii="Arial" w:hAnsi="Arial" w:cs="Arial"/>
                <w:sz w:val="22"/>
                <w:szCs w:val="22"/>
              </w:rPr>
              <w:t>:00 UTC)</w:t>
            </w:r>
          </w:p>
        </w:tc>
      </w:tr>
      <w:tr w:rsidR="00AC167E" w:rsidRPr="00AC167E" w:rsidTr="00044446">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rsidR="00AC167E" w:rsidRPr="00AC167E" w:rsidRDefault="00E2315E" w:rsidP="00DD07B2">
            <w:pPr>
              <w:pStyle w:val="line874"/>
              <w:spacing w:before="0" w:beforeAutospacing="0" w:after="0" w:afterAutospacing="0"/>
              <w:jc w:val="center"/>
              <w:rPr>
                <w:rFonts w:ascii="Arial" w:hAnsi="Arial" w:cs="Arial"/>
                <w:sz w:val="22"/>
                <w:szCs w:val="22"/>
              </w:rPr>
            </w:pPr>
            <w:r>
              <w:rPr>
                <w:rFonts w:ascii="Arial" w:hAnsi="Arial" w:cs="Arial"/>
                <w:sz w:val="22"/>
                <w:szCs w:val="22"/>
              </w:rPr>
              <w:t xml:space="preserve">April </w:t>
            </w:r>
            <w:r w:rsidR="003B19ED">
              <w:rPr>
                <w:rFonts w:ascii="Arial" w:hAnsi="Arial" w:cs="Arial"/>
                <w:sz w:val="22"/>
                <w:szCs w:val="22"/>
              </w:rPr>
              <w:t>17</w:t>
            </w:r>
            <w:r>
              <w:rPr>
                <w:rFonts w:ascii="Arial" w:hAnsi="Arial" w:cs="Arial"/>
                <w:sz w:val="22"/>
                <w:szCs w:val="22"/>
              </w:rPr>
              <w:t>,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rsidR="00AC167E" w:rsidRPr="00AC167E" w:rsidRDefault="00E2315E" w:rsidP="003B19ED">
            <w:pPr>
              <w:spacing w:after="0" w:line="240" w:lineRule="auto"/>
              <w:jc w:val="center"/>
              <w:rPr>
                <w:rFonts w:ascii="Arial" w:hAnsi="Arial" w:cs="Arial"/>
              </w:rPr>
            </w:pPr>
            <w:r>
              <w:rPr>
                <w:rFonts w:ascii="Arial" w:hAnsi="Arial" w:cs="Arial"/>
              </w:rPr>
              <w:t xml:space="preserve">April </w:t>
            </w:r>
            <w:r w:rsidR="003B19ED">
              <w:rPr>
                <w:rFonts w:ascii="Arial" w:hAnsi="Arial" w:cs="Arial"/>
              </w:rPr>
              <w:t>24</w:t>
            </w:r>
            <w:r>
              <w:rPr>
                <w:rFonts w:ascii="Arial" w:hAnsi="Arial" w:cs="Arial"/>
              </w:rPr>
              <w:t>, 2017</w:t>
            </w:r>
          </w:p>
        </w:tc>
      </w:tr>
      <w:tr w:rsidR="00AC167E" w:rsidRPr="00AC167E" w:rsidTr="00044446">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rsidR="00AC167E" w:rsidRPr="00AC167E" w:rsidRDefault="00E2315E" w:rsidP="003B19ED">
            <w:pPr>
              <w:spacing w:after="0" w:line="240" w:lineRule="auto"/>
              <w:jc w:val="center"/>
              <w:rPr>
                <w:rFonts w:ascii="Arial" w:hAnsi="Arial" w:cs="Arial"/>
              </w:rPr>
            </w:pPr>
            <w:r>
              <w:rPr>
                <w:rFonts w:ascii="Arial" w:hAnsi="Arial" w:cs="Arial"/>
              </w:rPr>
              <w:t xml:space="preserve">April </w:t>
            </w:r>
            <w:r w:rsidR="003B19ED">
              <w:rPr>
                <w:rFonts w:ascii="Arial" w:hAnsi="Arial" w:cs="Arial"/>
              </w:rPr>
              <w:t>24</w:t>
            </w:r>
            <w:r>
              <w:rPr>
                <w:rFonts w:ascii="Arial" w:hAnsi="Arial" w:cs="Arial"/>
              </w:rPr>
              <w:t>,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rsidR="00AC167E" w:rsidRPr="00AC167E" w:rsidRDefault="003B19ED" w:rsidP="00DD07B2">
            <w:pPr>
              <w:spacing w:after="0" w:line="240" w:lineRule="auto"/>
              <w:jc w:val="center"/>
              <w:rPr>
                <w:rFonts w:ascii="Arial" w:hAnsi="Arial" w:cs="Arial"/>
              </w:rPr>
            </w:pPr>
            <w:r>
              <w:rPr>
                <w:rFonts w:ascii="Arial" w:hAnsi="Arial" w:cs="Arial"/>
              </w:rPr>
              <w:t>May 1</w:t>
            </w:r>
            <w:r w:rsidR="00E2315E">
              <w:rPr>
                <w:rFonts w:ascii="Arial" w:hAnsi="Arial" w:cs="Arial"/>
              </w:rPr>
              <w:t>, 2017</w:t>
            </w:r>
          </w:p>
        </w:tc>
      </w:tr>
      <w:tr w:rsidR="00AC167E" w:rsidRPr="00AC167E" w:rsidTr="00B32408">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 xml:space="preserve">If vote approves ballot: Review Period (Chair to send Review Notice) (30 days).  </w:t>
            </w:r>
          </w:p>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If Exclusion Notice(s) filed, ballot approval is rescinded and PAG to be created.</w:t>
            </w:r>
          </w:p>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rsidR="00AC167E" w:rsidRPr="00AC167E" w:rsidRDefault="00AC167E" w:rsidP="00AC167E">
            <w:pPr>
              <w:spacing w:after="0" w:line="240" w:lineRule="auto"/>
              <w:jc w:val="center"/>
              <w:rPr>
                <w:rFonts w:ascii="Arial" w:hAnsi="Arial" w:cs="Arial"/>
              </w:rPr>
            </w:pPr>
            <w:r w:rsidRPr="00AC167E">
              <w:rPr>
                <w:rFonts w:ascii="Arial" w:hAnsi="Arial" w:cs="Arial"/>
              </w:rPr>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AC167E" w:rsidRPr="00AC167E" w:rsidRDefault="00AC167E" w:rsidP="00AC167E">
            <w:pPr>
              <w:spacing w:after="0" w:line="240" w:lineRule="auto"/>
              <w:jc w:val="center"/>
              <w:rPr>
                <w:rFonts w:ascii="Arial" w:hAnsi="Arial" w:cs="Arial"/>
              </w:rPr>
            </w:pPr>
            <w:r w:rsidRPr="00AC167E">
              <w:rPr>
                <w:rFonts w:ascii="Arial" w:hAnsi="Arial" w:cs="Arial"/>
              </w:rPr>
              <w:t>30 days after filing of Review Notice by Chair</w:t>
            </w:r>
          </w:p>
        </w:tc>
      </w:tr>
    </w:tbl>
    <w:p w:rsidR="00AC167E" w:rsidRPr="00AC167E" w:rsidRDefault="00AC167E" w:rsidP="00AC167E">
      <w:pPr>
        <w:pStyle w:val="line874"/>
        <w:spacing w:before="0" w:beforeAutospacing="0" w:after="0" w:afterAutospacing="0"/>
        <w:rPr>
          <w:rFonts w:ascii="Arial" w:hAnsi="Arial" w:cs="Arial"/>
          <w:color w:val="000000"/>
          <w:sz w:val="22"/>
          <w:szCs w:val="22"/>
        </w:rPr>
      </w:pPr>
      <w:r w:rsidRPr="00AC167E">
        <w:rPr>
          <w:rFonts w:ascii="Arial" w:hAnsi="Arial" w:cs="Arial"/>
          <w:sz w:val="22"/>
          <w:szCs w:val="22"/>
        </w:rPr>
        <w:t> </w:t>
      </w:r>
    </w:p>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rsidR="00AC167E" w:rsidRPr="00AC167E" w:rsidRDefault="00AC167E" w:rsidP="00AC167E">
      <w:pPr>
        <w:pStyle w:val="line874"/>
        <w:spacing w:before="0" w:beforeAutospacing="0" w:after="0" w:afterAutospacing="0"/>
        <w:rPr>
          <w:rFonts w:ascii="Arial" w:hAnsi="Arial" w:cs="Arial"/>
          <w:sz w:val="22"/>
          <w:szCs w:val="22"/>
        </w:rPr>
      </w:pPr>
      <w:r w:rsidRPr="00AC167E">
        <w:rPr>
          <w:rFonts w:ascii="Arial" w:hAnsi="Arial" w:cs="Arial"/>
          <w:sz w:val="22"/>
          <w:szCs w:val="22"/>
        </w:rPr>
        <w:t> </w:t>
      </w:r>
    </w:p>
    <w:p w:rsidR="00AC167E" w:rsidRPr="00AC167E" w:rsidRDefault="00AC167E" w:rsidP="00AC167E">
      <w:pPr>
        <w:pStyle w:val="line862"/>
        <w:spacing w:before="0" w:beforeAutospacing="0" w:after="0" w:afterAutospacing="0"/>
        <w:rPr>
          <w:rFonts w:ascii="Arial" w:hAnsi="Arial" w:cs="Arial"/>
          <w:sz w:val="22"/>
          <w:szCs w:val="22"/>
        </w:rPr>
      </w:pPr>
      <w:r w:rsidRPr="00AC167E">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6" w:history="1">
        <w:r w:rsidRPr="00AC167E">
          <w:rPr>
            <w:rStyle w:val="Hyperlink"/>
            <w:rFonts w:ascii="Arial" w:hAnsi="Arial" w:cs="Arial"/>
            <w:color w:val="auto"/>
            <w:sz w:val="22"/>
            <w:szCs w:val="22"/>
          </w:rPr>
          <w:t>https://cabforum.org/members/</w:t>
        </w:r>
      </w:hyperlink>
      <w:r w:rsidRPr="00AC167E">
        <w:rPr>
          <w:rFonts w:ascii="Arial" w:hAnsi="Arial" w:cs="Arial"/>
          <w:sz w:val="22"/>
          <w:szCs w:val="22"/>
        </w:rPr>
        <w:t xml:space="preserve"> </w:t>
      </w:r>
    </w:p>
    <w:p w:rsidR="00AC167E" w:rsidRPr="00AC167E" w:rsidRDefault="00AC167E" w:rsidP="00AC167E">
      <w:pPr>
        <w:pStyle w:val="line862"/>
        <w:spacing w:before="0" w:beforeAutospacing="0" w:after="0" w:afterAutospacing="0"/>
        <w:rPr>
          <w:rFonts w:ascii="Arial" w:hAnsi="Arial" w:cs="Arial"/>
          <w:sz w:val="22"/>
          <w:szCs w:val="22"/>
        </w:rPr>
      </w:pPr>
      <w:r w:rsidRPr="00AC167E">
        <w:rPr>
          <w:rFonts w:ascii="Arial" w:hAnsi="Arial" w:cs="Arial"/>
          <w:sz w:val="22"/>
          <w:szCs w:val="22"/>
        </w:rPr>
        <w:t> </w:t>
      </w:r>
    </w:p>
    <w:p w:rsidR="00AC167E" w:rsidRPr="00AC167E" w:rsidRDefault="00AC167E" w:rsidP="00AC167E">
      <w:pPr>
        <w:spacing w:after="0" w:line="240" w:lineRule="auto"/>
        <w:rPr>
          <w:rFonts w:ascii="Arial" w:hAnsi="Arial" w:cs="Arial"/>
        </w:rPr>
      </w:pPr>
      <w:r w:rsidRPr="00AC167E">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AC167E">
        <w:rPr>
          <w:rFonts w:ascii="Arial" w:hAnsi="Arial" w:cs="Arial"/>
          <w:shd w:val="clear" w:color="auto" w:fill="FFFFFF"/>
        </w:rPr>
        <w:t xml:space="preserve">Quorum is shown on CA/Browser Forum wiki.  Under Bylaw 2.2(g), at least the </w:t>
      </w:r>
      <w:r w:rsidRPr="00AC167E">
        <w:rPr>
          <w:rFonts w:ascii="Arial" w:hAnsi="Arial" w:cs="Arial"/>
          <w:shd w:val="clear" w:color="auto" w:fill="FFFFFF"/>
        </w:rPr>
        <w:lastRenderedPageBreak/>
        <w:t>required quorum number must participate in the ballot for the ballot to be valid, either by voting in favor, voting against, or abstaining.</w:t>
      </w:r>
    </w:p>
    <w:p w:rsidR="00BA3205" w:rsidRPr="00AC167E" w:rsidRDefault="00BA3205" w:rsidP="00504605">
      <w:pPr>
        <w:spacing w:after="0" w:line="240" w:lineRule="auto"/>
        <w:rPr>
          <w:rFonts w:ascii="Arial" w:hAnsi="Arial" w:cs="Arial"/>
        </w:rPr>
      </w:pPr>
    </w:p>
    <w:sectPr w:rsidR="00BA3205" w:rsidRPr="00AC167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918" w:rsidRDefault="00317918" w:rsidP="00A65965">
      <w:pPr>
        <w:spacing w:after="0" w:line="240" w:lineRule="auto"/>
      </w:pPr>
      <w:r>
        <w:separator/>
      </w:r>
    </w:p>
  </w:endnote>
  <w:endnote w:type="continuationSeparator" w:id="0">
    <w:p w:rsidR="00317918" w:rsidRDefault="00317918" w:rsidP="00A6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65" w:rsidRDefault="00A65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65" w:rsidRDefault="00A65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65" w:rsidRDefault="00A65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918" w:rsidRDefault="00317918" w:rsidP="00A65965">
      <w:pPr>
        <w:spacing w:after="0" w:line="240" w:lineRule="auto"/>
      </w:pPr>
      <w:r>
        <w:separator/>
      </w:r>
    </w:p>
  </w:footnote>
  <w:footnote w:type="continuationSeparator" w:id="0">
    <w:p w:rsidR="00317918" w:rsidRDefault="00317918" w:rsidP="00A659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65" w:rsidRDefault="00A65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65" w:rsidRDefault="00A65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965" w:rsidRDefault="00A659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25"/>
    <w:rsid w:val="000013DC"/>
    <w:rsid w:val="00011C19"/>
    <w:rsid w:val="00044446"/>
    <w:rsid w:val="00062A59"/>
    <w:rsid w:val="000862BC"/>
    <w:rsid w:val="000D1E06"/>
    <w:rsid w:val="000D216C"/>
    <w:rsid w:val="000D6D32"/>
    <w:rsid w:val="000F4975"/>
    <w:rsid w:val="0017297E"/>
    <w:rsid w:val="001B0524"/>
    <w:rsid w:val="002048D0"/>
    <w:rsid w:val="00271BCF"/>
    <w:rsid w:val="002B4F9D"/>
    <w:rsid w:val="002D4A3F"/>
    <w:rsid w:val="00317918"/>
    <w:rsid w:val="003B19ED"/>
    <w:rsid w:val="003B259F"/>
    <w:rsid w:val="003F3383"/>
    <w:rsid w:val="00403F47"/>
    <w:rsid w:val="00444794"/>
    <w:rsid w:val="004D5A9E"/>
    <w:rsid w:val="004F009D"/>
    <w:rsid w:val="0050005E"/>
    <w:rsid w:val="00504605"/>
    <w:rsid w:val="00511367"/>
    <w:rsid w:val="00534218"/>
    <w:rsid w:val="0057737F"/>
    <w:rsid w:val="005D65F1"/>
    <w:rsid w:val="0063007F"/>
    <w:rsid w:val="006534DD"/>
    <w:rsid w:val="006570D2"/>
    <w:rsid w:val="00662D90"/>
    <w:rsid w:val="00677131"/>
    <w:rsid w:val="006B1932"/>
    <w:rsid w:val="006C2389"/>
    <w:rsid w:val="006F3620"/>
    <w:rsid w:val="00876D62"/>
    <w:rsid w:val="00912E54"/>
    <w:rsid w:val="00942B8D"/>
    <w:rsid w:val="009436E3"/>
    <w:rsid w:val="0094512C"/>
    <w:rsid w:val="009A5604"/>
    <w:rsid w:val="009D112E"/>
    <w:rsid w:val="009D3CF4"/>
    <w:rsid w:val="009E78BF"/>
    <w:rsid w:val="009F1A4E"/>
    <w:rsid w:val="00A65965"/>
    <w:rsid w:val="00A8252D"/>
    <w:rsid w:val="00A84DB8"/>
    <w:rsid w:val="00AB6E56"/>
    <w:rsid w:val="00AB7AC9"/>
    <w:rsid w:val="00AC167E"/>
    <w:rsid w:val="00AD697B"/>
    <w:rsid w:val="00AF285D"/>
    <w:rsid w:val="00AF580E"/>
    <w:rsid w:val="00B06088"/>
    <w:rsid w:val="00B31AC4"/>
    <w:rsid w:val="00B42665"/>
    <w:rsid w:val="00B529B5"/>
    <w:rsid w:val="00B85F01"/>
    <w:rsid w:val="00BA3205"/>
    <w:rsid w:val="00C93473"/>
    <w:rsid w:val="00C97BC2"/>
    <w:rsid w:val="00CB3B91"/>
    <w:rsid w:val="00CD12D5"/>
    <w:rsid w:val="00D1537B"/>
    <w:rsid w:val="00D21B25"/>
    <w:rsid w:val="00D23544"/>
    <w:rsid w:val="00D26B06"/>
    <w:rsid w:val="00D477B2"/>
    <w:rsid w:val="00D55315"/>
    <w:rsid w:val="00D75BA2"/>
    <w:rsid w:val="00D87074"/>
    <w:rsid w:val="00DB2E0F"/>
    <w:rsid w:val="00DD07B2"/>
    <w:rsid w:val="00DE55F5"/>
    <w:rsid w:val="00DF0B24"/>
    <w:rsid w:val="00E2315E"/>
    <w:rsid w:val="00E40003"/>
    <w:rsid w:val="00E628E2"/>
    <w:rsid w:val="00E729B0"/>
    <w:rsid w:val="00E7700C"/>
    <w:rsid w:val="00EC1FE0"/>
    <w:rsid w:val="00F37784"/>
    <w:rsid w:val="00F531AC"/>
    <w:rsid w:val="00FD423E"/>
    <w:rsid w:val="00F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3205"/>
    <w:rPr>
      <w:color w:val="0563C1"/>
      <w:u w:val="single"/>
    </w:rPr>
  </w:style>
  <w:style w:type="paragraph" w:customStyle="1" w:styleId="line874">
    <w:name w:val="line874"/>
    <w:basedOn w:val="Normal"/>
    <w:rsid w:val="00BA3205"/>
    <w:pPr>
      <w:spacing w:before="100" w:beforeAutospacing="1" w:after="100" w:afterAutospacing="1" w:line="240" w:lineRule="auto"/>
    </w:pPr>
    <w:rPr>
      <w:rFonts w:ascii="Times New Roman" w:hAnsi="Times New Roman" w:cs="Times New Roman"/>
      <w:sz w:val="24"/>
      <w:szCs w:val="24"/>
    </w:rPr>
  </w:style>
  <w:style w:type="paragraph" w:customStyle="1" w:styleId="line862">
    <w:name w:val="line862"/>
    <w:basedOn w:val="Normal"/>
    <w:rsid w:val="00BA3205"/>
    <w:pPr>
      <w:spacing w:before="100" w:beforeAutospacing="1" w:after="100" w:afterAutospacing="1"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6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965"/>
  </w:style>
  <w:style w:type="paragraph" w:styleId="Footer">
    <w:name w:val="footer"/>
    <w:basedOn w:val="Normal"/>
    <w:link w:val="FooterChar"/>
    <w:uiPriority w:val="99"/>
    <w:unhideWhenUsed/>
    <w:rsid w:val="00A6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5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bforum.org/member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2017-04-25T20:24:00Z</dcterms:created>
  <dcterms:modified xsi:type="dcterms:W3CDTF">2017-04-25T20:26:00Z</dcterms:modified>
</cp:coreProperties>
</file>