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15F92" w14:textId="77777777" w:rsidR="00CA336D" w:rsidRDefault="00CA336D" w:rsidP="00CA336D">
      <w:pPr>
        <w:rPr>
          <w:b/>
          <w:bCs/>
        </w:rPr>
      </w:pPr>
      <w:r w:rsidRPr="00A516B6">
        <w:rPr>
          <w:b/>
          <w:bCs/>
        </w:rPr>
        <w:t>Suspect Code:</w:t>
      </w:r>
      <w:r>
        <w:t xml:space="preserve"> Code that contains malicious functionality or serious vulnerabilities, including spyware, malware and other code that installs without the user’s consent and/or resists its own removal</w:t>
      </w:r>
      <w:r>
        <w:rPr>
          <w:lang w:val="en-US"/>
        </w:rPr>
        <w:t xml:space="preserve">, code that </w:t>
      </w:r>
      <w:r>
        <w:t>compromises user security</w:t>
      </w:r>
      <w:r>
        <w:rPr>
          <w:lang w:val="en-US"/>
        </w:rPr>
        <w:t xml:space="preserve"> </w:t>
      </w:r>
      <w:r>
        <w:t>and</w:t>
      </w:r>
      <w:r>
        <w:rPr>
          <w:lang w:val="en-US"/>
        </w:rPr>
        <w:t>/or</w:t>
      </w:r>
      <w:r>
        <w:t xml:space="preserve"> code that can be exploited in ways not intended by its designers to compromise the trustworthiness of the Platforms on which it executes.</w:t>
      </w:r>
    </w:p>
    <w:p w14:paraId="438C3E54" w14:textId="77777777" w:rsidR="00CA336D" w:rsidRDefault="00CA336D" w:rsidP="00CA336D"/>
    <w:p w14:paraId="763FF1A2" w14:textId="77777777" w:rsidR="00CA336D" w:rsidRPr="009A03A4" w:rsidRDefault="00CA336D" w:rsidP="00CA336D">
      <w:pPr>
        <w:rPr>
          <w:b/>
          <w:bCs/>
        </w:rPr>
      </w:pPr>
      <w:r>
        <w:rPr>
          <w:b/>
          <w:bCs/>
          <w:lang w:val="en-US"/>
        </w:rPr>
        <w:t xml:space="preserve">CA </w:t>
      </w:r>
      <w:r w:rsidRPr="004F571E">
        <w:rPr>
          <w:b/>
          <w:bCs/>
          <w:lang w:val="en-US"/>
        </w:rPr>
        <w:t>C</w:t>
      </w:r>
      <w:r w:rsidRPr="004F571E">
        <w:rPr>
          <w:b/>
          <w:bCs/>
        </w:rPr>
        <w:t>ertificate Beneficiaries</w:t>
      </w:r>
      <w:r>
        <w:t>: All Application Software Suppliers with whom the CA or its Root CA has entered into a contract for distribution of its Root Certificate in software distributed by such Application Software Suppliers.</w:t>
      </w:r>
    </w:p>
    <w:p w14:paraId="0E25BAE2" w14:textId="77777777" w:rsidR="00CA336D" w:rsidRDefault="00CA336D" w:rsidP="00CA336D">
      <w:pPr>
        <w:rPr>
          <w:b/>
          <w:bCs/>
        </w:rPr>
      </w:pPr>
    </w:p>
    <w:p w14:paraId="587F1A49" w14:textId="71B38924" w:rsidR="00CA336D" w:rsidRDefault="00C60E49" w:rsidP="00CA336D">
      <w:r>
        <w:rPr>
          <w:b/>
          <w:bCs/>
          <w:lang w:val="en-US"/>
        </w:rPr>
        <w:t>4.9.1.3</w:t>
      </w:r>
      <w:r w:rsidR="00CA336D" w:rsidRPr="00F552BE">
        <w:rPr>
          <w:b/>
          <w:bCs/>
        </w:rPr>
        <w:t xml:space="preserve"> Revocation Based on Reported or Detected</w:t>
      </w:r>
      <w:r w:rsidR="00CA336D" w:rsidRPr="004F571E">
        <w:rPr>
          <w:b/>
          <w:lang w:val="en-US"/>
        </w:rPr>
        <w:t xml:space="preserve"> </w:t>
      </w:r>
      <w:r w:rsidR="00CA336D">
        <w:rPr>
          <w:b/>
          <w:bCs/>
          <w:lang w:val="en-US"/>
        </w:rPr>
        <w:t>Key</w:t>
      </w:r>
      <w:r w:rsidR="00CA336D" w:rsidRPr="00F552BE">
        <w:rPr>
          <w:b/>
          <w:bCs/>
        </w:rPr>
        <w:t xml:space="preserve"> Compromise or Use in </w:t>
      </w:r>
      <w:r w:rsidR="00CA336D">
        <w:rPr>
          <w:b/>
          <w:bCs/>
          <w:lang w:val="en-US"/>
        </w:rPr>
        <w:t>Suspect Code</w:t>
      </w:r>
      <w:r w:rsidR="00CA336D">
        <w:t xml:space="preserve"> </w:t>
      </w:r>
    </w:p>
    <w:p w14:paraId="1F20467A" w14:textId="0876873D" w:rsidR="00CA336D" w:rsidRPr="00700CD0" w:rsidRDefault="00CA336D" w:rsidP="00CA336D">
      <w:pPr>
        <w:pStyle w:val="paragraph"/>
        <w:textAlignment w:val="baseline"/>
        <w:rPr>
          <w:rFonts w:asciiTheme="minorHAnsi" w:hAnsiTheme="minorHAnsi" w:cstheme="minorHAnsi"/>
          <w:sz w:val="22"/>
          <w:szCs w:val="22"/>
        </w:rPr>
      </w:pPr>
      <w:r w:rsidRPr="00700CD0">
        <w:rPr>
          <w:rStyle w:val="normaltextrun"/>
          <w:rFonts w:asciiTheme="minorHAnsi" w:hAnsiTheme="minorHAnsi" w:cstheme="minorHAnsi"/>
          <w:sz w:val="22"/>
          <w:szCs w:val="22"/>
          <w:lang w:val="en-US"/>
        </w:rPr>
        <w:t xml:space="preserve">For all incidents that lead the CA to believe that the certificate </w:t>
      </w:r>
      <w:r w:rsidR="00916709">
        <w:rPr>
          <w:rStyle w:val="normaltextrun"/>
          <w:rFonts w:asciiTheme="minorHAnsi" w:hAnsiTheme="minorHAnsi" w:cstheme="minorHAnsi"/>
          <w:sz w:val="22"/>
          <w:szCs w:val="22"/>
          <w:lang w:val="en-US"/>
        </w:rPr>
        <w:t xml:space="preserve">private </w:t>
      </w:r>
      <w:r w:rsidRPr="00700CD0">
        <w:rPr>
          <w:rStyle w:val="normaltextrun"/>
          <w:rFonts w:asciiTheme="minorHAnsi" w:hAnsiTheme="minorHAnsi" w:cstheme="minorHAnsi"/>
          <w:sz w:val="22"/>
          <w:szCs w:val="22"/>
          <w:lang w:val="en-US"/>
        </w:rPr>
        <w:t xml:space="preserve">key is compromised or is being used for Suspect Code, CAs SHALL revoke the Code Signing Certificate in accordance with and within the following maximum timeframes. Nothing herein prohibits a CA from revoking a Code Signing Certificate prior to these timeframes. </w:t>
      </w:r>
      <w:r w:rsidRPr="00700CD0">
        <w:rPr>
          <w:rStyle w:val="eop"/>
          <w:rFonts w:asciiTheme="minorHAnsi" w:hAnsiTheme="minorHAnsi" w:cstheme="minorHAnsi"/>
          <w:sz w:val="22"/>
          <w:szCs w:val="22"/>
        </w:rPr>
        <w:t> </w:t>
      </w:r>
    </w:p>
    <w:p w14:paraId="343C75A3" w14:textId="77777777" w:rsidR="00CA336D" w:rsidRPr="00700CD0" w:rsidRDefault="00CA336D" w:rsidP="00CA336D">
      <w:pPr>
        <w:pStyle w:val="paragraph"/>
        <w:numPr>
          <w:ilvl w:val="0"/>
          <w:numId w:val="1"/>
        </w:numPr>
        <w:textAlignment w:val="baseline"/>
        <w:rPr>
          <w:rFonts w:asciiTheme="minorHAnsi" w:hAnsiTheme="minorHAnsi" w:cstheme="minorHAnsi"/>
          <w:sz w:val="22"/>
          <w:szCs w:val="22"/>
        </w:rPr>
      </w:pPr>
      <w:r w:rsidRPr="00700CD0">
        <w:rPr>
          <w:rStyle w:val="normaltextrun"/>
          <w:rFonts w:asciiTheme="minorHAnsi" w:hAnsiTheme="minorHAnsi" w:cstheme="minorHAnsi"/>
          <w:sz w:val="22"/>
          <w:szCs w:val="22"/>
          <w:lang w:val="en-US"/>
        </w:rPr>
        <w:t>The CA MUST contact the CA Certificate Beneficiaries and Subscriber</w:t>
      </w:r>
      <w:r w:rsidRPr="00700CD0">
        <w:rPr>
          <w:rFonts w:asciiTheme="minorHAnsi" w:hAnsiTheme="minorHAnsi" w:cstheme="minorHAnsi"/>
          <w:sz w:val="22"/>
          <w:szCs w:val="22"/>
          <w:lang w:val="en-US"/>
        </w:rPr>
        <w:t xml:space="preserve"> within </w:t>
      </w:r>
      <w:r w:rsidRPr="00700CD0">
        <w:rPr>
          <w:rStyle w:val="normaltextrun"/>
          <w:rFonts w:asciiTheme="minorHAnsi" w:hAnsiTheme="minorHAnsi" w:cstheme="minorHAnsi"/>
          <w:sz w:val="22"/>
          <w:szCs w:val="22"/>
          <w:lang w:val="en-US"/>
        </w:rPr>
        <w:t>24 hours after the CA is made aware of the incident.</w:t>
      </w:r>
    </w:p>
    <w:p w14:paraId="0E79B45A" w14:textId="77777777" w:rsidR="00CA336D" w:rsidRPr="00120D57" w:rsidRDefault="00CA336D" w:rsidP="00CA336D">
      <w:pPr>
        <w:pStyle w:val="paragraph"/>
        <w:numPr>
          <w:ilvl w:val="1"/>
          <w:numId w:val="1"/>
        </w:numPr>
        <w:textAlignment w:val="baseline"/>
        <w:rPr>
          <w:rFonts w:asciiTheme="minorHAnsi" w:hAnsiTheme="minorHAnsi" w:cstheme="minorHAnsi"/>
          <w:sz w:val="22"/>
          <w:szCs w:val="22"/>
        </w:rPr>
      </w:pPr>
      <w:r w:rsidRPr="00700CD0">
        <w:rPr>
          <w:rFonts w:asciiTheme="minorHAnsi" w:hAnsiTheme="minorHAnsi" w:cstheme="minorHAnsi"/>
          <w:sz w:val="22"/>
          <w:szCs w:val="22"/>
          <w:lang w:val="en-US"/>
        </w:rPr>
        <w:t>The CA MAY omit contacting the Subscriber if requested by at least one CA Certificate Beneficiary</w:t>
      </w:r>
    </w:p>
    <w:p w14:paraId="6E0894C5" w14:textId="77777777" w:rsidR="00CA336D" w:rsidRPr="00700CD0" w:rsidRDefault="00CA336D" w:rsidP="00CA336D">
      <w:pPr>
        <w:pStyle w:val="paragraph"/>
        <w:numPr>
          <w:ilvl w:val="0"/>
          <w:numId w:val="1"/>
        </w:numPr>
        <w:textAlignment w:val="baseline"/>
        <w:rPr>
          <w:rFonts w:asciiTheme="minorHAnsi" w:hAnsiTheme="minorHAnsi" w:cstheme="minorHAnsi"/>
          <w:sz w:val="22"/>
          <w:szCs w:val="22"/>
        </w:rPr>
      </w:pPr>
      <w:r w:rsidRPr="00700CD0">
        <w:rPr>
          <w:rStyle w:val="normaltextrun"/>
          <w:rFonts w:asciiTheme="minorHAnsi" w:hAnsiTheme="minorHAnsi" w:cstheme="minorHAnsi"/>
          <w:sz w:val="22"/>
          <w:szCs w:val="22"/>
          <w:lang w:val="en-US"/>
        </w:rPr>
        <w:t xml:space="preserve">The CA MUST request the Subscriber send an acknowledgement to the CA within </w:t>
      </w:r>
      <w:r w:rsidRPr="00700CD0">
        <w:rPr>
          <w:rFonts w:asciiTheme="minorHAnsi" w:hAnsiTheme="minorHAnsi" w:cstheme="minorHAnsi"/>
          <w:sz w:val="22"/>
          <w:szCs w:val="22"/>
          <w:lang w:val="en-US"/>
        </w:rPr>
        <w:t xml:space="preserve">72 </w:t>
      </w:r>
      <w:r w:rsidRPr="00700CD0">
        <w:rPr>
          <w:rStyle w:val="normaltextrun"/>
          <w:rFonts w:asciiTheme="minorHAnsi" w:hAnsiTheme="minorHAnsi" w:cstheme="minorHAnsi"/>
          <w:sz w:val="22"/>
          <w:szCs w:val="22"/>
          <w:lang w:val="en-US"/>
        </w:rPr>
        <w:t>hours of receipt of the request. </w:t>
      </w:r>
      <w:r w:rsidRPr="00700CD0">
        <w:rPr>
          <w:rStyle w:val="eop"/>
          <w:rFonts w:asciiTheme="minorHAnsi" w:hAnsiTheme="minorHAnsi" w:cstheme="minorHAnsi"/>
          <w:sz w:val="22"/>
          <w:szCs w:val="22"/>
        </w:rPr>
        <w:t> </w:t>
      </w:r>
    </w:p>
    <w:p w14:paraId="5A402C9F" w14:textId="77777777" w:rsidR="00CA336D" w:rsidRPr="00700CD0" w:rsidRDefault="00CA336D" w:rsidP="00CA336D">
      <w:pPr>
        <w:pStyle w:val="paragraph"/>
        <w:numPr>
          <w:ilvl w:val="1"/>
          <w:numId w:val="1"/>
        </w:numPr>
        <w:textAlignment w:val="baseline"/>
        <w:rPr>
          <w:rFonts w:asciiTheme="minorHAnsi" w:hAnsiTheme="minorHAnsi" w:cstheme="minorHAnsi"/>
          <w:sz w:val="22"/>
          <w:szCs w:val="22"/>
        </w:rPr>
      </w:pPr>
      <w:r w:rsidRPr="00700CD0">
        <w:rPr>
          <w:rStyle w:val="normaltextrun"/>
          <w:rFonts w:asciiTheme="minorHAnsi" w:hAnsiTheme="minorHAnsi" w:cstheme="minorHAnsi"/>
          <w:sz w:val="22"/>
          <w:szCs w:val="22"/>
          <w:lang w:val="en-US"/>
        </w:rPr>
        <w:t xml:space="preserve">If the Subscriber responds within </w:t>
      </w:r>
      <w:r w:rsidRPr="00700CD0">
        <w:rPr>
          <w:rFonts w:asciiTheme="minorHAnsi" w:hAnsiTheme="minorHAnsi" w:cstheme="minorHAnsi"/>
          <w:sz w:val="22"/>
          <w:szCs w:val="22"/>
          <w:lang w:val="en-US"/>
        </w:rPr>
        <w:t>72</w:t>
      </w:r>
      <w:r w:rsidRPr="00700CD0">
        <w:rPr>
          <w:rStyle w:val="normaltextrun"/>
          <w:rFonts w:asciiTheme="minorHAnsi" w:hAnsiTheme="minorHAnsi" w:cstheme="minorHAnsi"/>
          <w:sz w:val="22"/>
          <w:szCs w:val="22"/>
          <w:lang w:val="en-US"/>
        </w:rPr>
        <w:t xml:space="preserve"> hours, the CA and </w:t>
      </w:r>
      <w:r>
        <w:rPr>
          <w:rStyle w:val="normaltextrun"/>
          <w:rFonts w:asciiTheme="minorHAnsi" w:hAnsiTheme="minorHAnsi" w:cstheme="minorHAnsi"/>
          <w:sz w:val="22"/>
          <w:szCs w:val="22"/>
          <w:lang w:val="en-US"/>
        </w:rPr>
        <w:t>Subscriber</w:t>
      </w:r>
      <w:r w:rsidRPr="00700CD0">
        <w:rPr>
          <w:rStyle w:val="normaltextrun"/>
          <w:rFonts w:asciiTheme="minorHAnsi" w:hAnsiTheme="minorHAnsi" w:cstheme="minorHAnsi"/>
          <w:sz w:val="22"/>
          <w:szCs w:val="22"/>
          <w:lang w:val="en-US"/>
        </w:rPr>
        <w:t xml:space="preserve"> MAY determine a “reasonable date” to revoke the certificate based on discussions with the CA. </w:t>
      </w:r>
      <w:r>
        <w:rPr>
          <w:rStyle w:val="normaltextrun"/>
          <w:rFonts w:asciiTheme="minorHAnsi" w:hAnsiTheme="minorHAnsi" w:cstheme="minorHAnsi"/>
          <w:sz w:val="22"/>
          <w:szCs w:val="22"/>
          <w:lang w:val="en-US"/>
        </w:rPr>
        <w:t>T</w:t>
      </w:r>
      <w:r w:rsidRPr="00700CD0">
        <w:rPr>
          <w:rStyle w:val="normaltextrun"/>
          <w:rFonts w:asciiTheme="minorHAnsi" w:hAnsiTheme="minorHAnsi" w:cstheme="minorHAnsi"/>
          <w:sz w:val="22"/>
          <w:szCs w:val="22"/>
          <w:lang w:val="en-US"/>
        </w:rPr>
        <w:t>he revocation date MUST NOT be more than 7 days after the incident was discovered, except if requested by at least one CA Certificate Beneficiary.</w:t>
      </w:r>
      <w:r w:rsidRPr="00700CD0">
        <w:rPr>
          <w:rStyle w:val="eop"/>
          <w:rFonts w:asciiTheme="minorHAnsi" w:hAnsiTheme="minorHAnsi" w:cstheme="minorHAnsi"/>
          <w:sz w:val="22"/>
          <w:szCs w:val="22"/>
        </w:rPr>
        <w:t> </w:t>
      </w:r>
    </w:p>
    <w:p w14:paraId="6AFCAEB2" w14:textId="77777777" w:rsidR="00CA336D" w:rsidRPr="00700CD0" w:rsidRDefault="00CA336D" w:rsidP="00CA336D">
      <w:pPr>
        <w:pStyle w:val="paragraph"/>
        <w:numPr>
          <w:ilvl w:val="1"/>
          <w:numId w:val="1"/>
        </w:numPr>
        <w:textAlignment w:val="baseline"/>
        <w:rPr>
          <w:rFonts w:asciiTheme="minorHAnsi" w:hAnsiTheme="minorHAnsi" w:cstheme="minorHAnsi"/>
          <w:sz w:val="22"/>
          <w:szCs w:val="22"/>
        </w:rPr>
      </w:pPr>
      <w:r w:rsidRPr="00700CD0">
        <w:rPr>
          <w:rStyle w:val="normaltextrun"/>
          <w:rFonts w:asciiTheme="minorHAnsi" w:hAnsiTheme="minorHAnsi" w:cstheme="minorHAnsi"/>
          <w:sz w:val="22"/>
          <w:szCs w:val="22"/>
          <w:lang w:val="en-US"/>
        </w:rPr>
        <w:t>If CA does not receive a response, the CA MUST revoke the certificate within 24 hours</w:t>
      </w:r>
    </w:p>
    <w:p w14:paraId="7AC6C1D2" w14:textId="77777777" w:rsidR="00CA336D" w:rsidRPr="00700CD0" w:rsidRDefault="00CA336D" w:rsidP="00CA336D">
      <w:pPr>
        <w:pStyle w:val="paragraph"/>
        <w:textAlignment w:val="baseline"/>
        <w:rPr>
          <w:rFonts w:asciiTheme="minorHAnsi" w:hAnsiTheme="minorHAnsi" w:cstheme="minorHAnsi"/>
          <w:sz w:val="22"/>
          <w:szCs w:val="22"/>
        </w:rPr>
      </w:pPr>
      <w:r w:rsidRPr="00700CD0">
        <w:rPr>
          <w:rStyle w:val="normaltextrun"/>
          <w:rFonts w:asciiTheme="minorHAnsi" w:hAnsiTheme="minorHAnsi" w:cstheme="minorHAnsi"/>
          <w:sz w:val="22"/>
          <w:szCs w:val="22"/>
          <w:lang w:val="en-US"/>
        </w:rPr>
        <w:t>A CA revoking a Certificate because the Certificate was associated with signed Suspect Code or other fraudulent or illegal conduct SHOULD provide all relevant information and risk indicators to other CAs or industry groups. The CA SHOULD indicate whether its investigation found that the Suspect Code was a false positive or an inadvertent signing</w:t>
      </w:r>
      <w:r w:rsidRPr="00700CD0">
        <w:rPr>
          <w:rStyle w:val="normaltextrun"/>
          <w:rFonts w:asciiTheme="minorHAnsi" w:hAnsiTheme="minorHAnsi" w:cstheme="minorHAnsi"/>
          <w:sz w:val="22"/>
          <w:szCs w:val="22"/>
        </w:rPr>
        <w:t>.</w:t>
      </w:r>
      <w:r w:rsidRPr="00700CD0">
        <w:rPr>
          <w:rStyle w:val="eop"/>
          <w:rFonts w:asciiTheme="minorHAnsi" w:hAnsiTheme="minorHAnsi" w:cstheme="minorHAnsi"/>
          <w:sz w:val="22"/>
          <w:szCs w:val="22"/>
        </w:rPr>
        <w:t> </w:t>
      </w:r>
    </w:p>
    <w:p w14:paraId="36068981" w14:textId="77777777" w:rsidR="00CA336D" w:rsidRPr="00700CD0" w:rsidRDefault="00CA336D" w:rsidP="00CA336D">
      <w:pPr>
        <w:rPr>
          <w:rFonts w:cstheme="minorHAnsi"/>
        </w:rPr>
      </w:pPr>
    </w:p>
    <w:p w14:paraId="140B0F0C" w14:textId="77777777" w:rsidR="00850767" w:rsidRDefault="00850767"/>
    <w:sectPr w:rsidR="008507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07FE1"/>
    <w:multiLevelType w:val="hybridMultilevel"/>
    <w:tmpl w:val="56AED360"/>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9841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36D"/>
    <w:rsid w:val="0020280F"/>
    <w:rsid w:val="004A708C"/>
    <w:rsid w:val="00850767"/>
    <w:rsid w:val="00916709"/>
    <w:rsid w:val="00C60E49"/>
    <w:rsid w:val="00CA336D"/>
    <w:rsid w:val="00E66A5A"/>
    <w:rsid w:val="00EC330C"/>
  </w:rsids>
  <m:mathPr>
    <m:mathFont m:val="Cambria Math"/>
    <m:brkBin m:val="before"/>
    <m:brkBinSub m:val="--"/>
    <m:smallFrac m:val="0"/>
    <m:dispDef/>
    <m:lMargin m:val="0"/>
    <m:rMargin m:val="0"/>
    <m:defJc m:val="centerGroup"/>
    <m:wrapIndent m:val="1440"/>
    <m:intLim m:val="subSup"/>
    <m:naryLim m:val="undOvr"/>
  </m:mathPr>
  <w:themeFontLang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51602"/>
  <w15:chartTrackingRefBased/>
  <w15:docId w15:val="{B00ECA9D-94B2-45AA-AA17-4D502708E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3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A33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A336D"/>
  </w:style>
  <w:style w:type="character" w:customStyle="1" w:styleId="eop">
    <w:name w:val="eop"/>
    <w:basedOn w:val="DefaultParagraphFont"/>
    <w:rsid w:val="00CA336D"/>
  </w:style>
  <w:style w:type="character" w:styleId="CommentReference">
    <w:name w:val="annotation reference"/>
    <w:basedOn w:val="DefaultParagraphFont"/>
    <w:uiPriority w:val="99"/>
    <w:semiHidden/>
    <w:unhideWhenUsed/>
    <w:rsid w:val="00CA336D"/>
    <w:rPr>
      <w:sz w:val="16"/>
      <w:szCs w:val="16"/>
    </w:rPr>
  </w:style>
  <w:style w:type="paragraph" w:styleId="CommentText">
    <w:name w:val="annotation text"/>
    <w:basedOn w:val="Normal"/>
    <w:link w:val="CommentTextChar"/>
    <w:uiPriority w:val="99"/>
    <w:unhideWhenUsed/>
    <w:rsid w:val="00CA336D"/>
    <w:pPr>
      <w:spacing w:line="240" w:lineRule="auto"/>
    </w:pPr>
    <w:rPr>
      <w:sz w:val="20"/>
      <w:szCs w:val="20"/>
    </w:rPr>
  </w:style>
  <w:style w:type="character" w:customStyle="1" w:styleId="CommentTextChar">
    <w:name w:val="Comment Text Char"/>
    <w:basedOn w:val="DefaultParagraphFont"/>
    <w:link w:val="CommentText"/>
    <w:uiPriority w:val="99"/>
    <w:rsid w:val="00CA336D"/>
    <w:rPr>
      <w:sz w:val="20"/>
      <w:szCs w:val="20"/>
    </w:rPr>
  </w:style>
  <w:style w:type="character" w:styleId="Hyperlink">
    <w:name w:val="Hyperlink"/>
    <w:basedOn w:val="DefaultParagraphFont"/>
    <w:uiPriority w:val="99"/>
    <w:unhideWhenUsed/>
    <w:rsid w:val="00CA33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25674EDBCC044AB10A4712679E06CC" ma:contentTypeVersion="13" ma:contentTypeDescription="Create a new document." ma:contentTypeScope="" ma:versionID="aac8559777933193745fafd4f4e3ff3a">
  <xsd:schema xmlns:xsd="http://www.w3.org/2001/XMLSchema" xmlns:xs="http://www.w3.org/2001/XMLSchema" xmlns:p="http://schemas.microsoft.com/office/2006/metadata/properties" xmlns:ns3="2449e6df-7740-4d65-b248-42887f1e5c26" xmlns:ns4="be12bf22-cc19-4f7f-be3d-6518d5f05607" targetNamespace="http://schemas.microsoft.com/office/2006/metadata/properties" ma:root="true" ma:fieldsID="5b0c42f2625a99b9e467d3828b3158bf" ns3:_="" ns4:_="">
    <xsd:import namespace="2449e6df-7740-4d65-b248-42887f1e5c26"/>
    <xsd:import namespace="be12bf22-cc19-4f7f-be3d-6518d5f0560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9e6df-7740-4d65-b248-42887f1e5c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12bf22-cc19-4f7f-be3d-6518d5f056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95A7B1-9C34-4B6A-AE28-570915CA2EE0}">
  <ds:schemaRefs>
    <ds:schemaRef ds:uri="http://schemas.microsoft.com/sharepoint/v3/contenttype/forms"/>
  </ds:schemaRefs>
</ds:datastoreItem>
</file>

<file path=customXml/itemProps2.xml><?xml version="1.0" encoding="utf-8"?>
<ds:datastoreItem xmlns:ds="http://schemas.openxmlformats.org/officeDocument/2006/customXml" ds:itemID="{E81ECACA-9C98-4F2A-9A7F-EE42B242B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9e6df-7740-4d65-b248-42887f1e5c26"/>
    <ds:schemaRef ds:uri="be12bf22-cc19-4f7f-be3d-6518d5f056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D0BEFD-A03D-4812-A45D-E1753EF7AC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317</Words>
  <Characters>1810</Characters>
  <Application>Microsoft Office Word</Application>
  <DocSecurity>0</DocSecurity>
  <Lines>15</Lines>
  <Paragraphs>4</Paragraphs>
  <ScaleCrop>false</ScaleCrop>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Katerbarg</dc:creator>
  <cp:keywords/>
  <dc:description/>
  <cp:lastModifiedBy>Martijn Katerbarg</cp:lastModifiedBy>
  <cp:revision>3</cp:revision>
  <dcterms:created xsi:type="dcterms:W3CDTF">2022-06-27T13:48:00Z</dcterms:created>
  <dcterms:modified xsi:type="dcterms:W3CDTF">2022-06-27T13:49:00Z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0x010100ED25674EDBCC044AB10A4712679E06CC</vt:lpwstr>
  </property>
</Properties>
</file>